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A3DB6" w14:textId="34AF9A48" w:rsidR="00B97E99" w:rsidRPr="0089637A" w:rsidRDefault="00D746EA" w:rsidP="0089637A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8"/>
          <w:szCs w:val="28"/>
          <w:lang w:eastAsia="en-US"/>
        </w:rPr>
      </w:pPr>
      <w:r w:rsidRPr="00E36A58">
        <w:rPr>
          <w:rFonts w:ascii="Cambria" w:eastAsia="Calibri" w:hAnsi="Cambria" w:cs="Arial"/>
          <w:b/>
          <w:bCs/>
          <w:sz w:val="28"/>
          <w:szCs w:val="28"/>
          <w:lang w:eastAsia="en-US"/>
        </w:rPr>
        <w:t xml:space="preserve">Opis standardu technologii wykonawstwa prac </w:t>
      </w:r>
      <w:r w:rsidRPr="00E36A58">
        <w:rPr>
          <w:rFonts w:ascii="Cambria" w:eastAsia="Calibri" w:hAnsi="Cambria" w:cs="Arial"/>
          <w:b/>
          <w:bCs/>
          <w:sz w:val="28"/>
          <w:szCs w:val="28"/>
          <w:lang w:eastAsia="en-US"/>
        </w:rPr>
        <w:br/>
        <w:t>ochrony przeciwpożarowej na rok 2026</w:t>
      </w:r>
      <w:r w:rsidR="00B97E99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br w:type="page"/>
      </w:r>
    </w:p>
    <w:p w14:paraId="37BA395C" w14:textId="44F045BB" w:rsidR="006E195D" w:rsidRPr="00E36A58" w:rsidRDefault="006E195D" w:rsidP="00D746EA">
      <w:pPr>
        <w:suppressAutoHyphens w:val="0"/>
        <w:spacing w:after="160" w:line="259" w:lineRule="auto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lastRenderedPageBreak/>
        <w:t xml:space="preserve">1. </w:t>
      </w: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ab/>
        <w:t>Wstęp</w:t>
      </w:r>
    </w:p>
    <w:p w14:paraId="2A0852F1" w14:textId="3CC5E93B" w:rsidR="006D3827" w:rsidRPr="00E36A58" w:rsidRDefault="006E195D" w:rsidP="006D3827">
      <w:pPr>
        <w:suppressAutoHyphens w:val="0"/>
        <w:spacing w:before="120" w:after="120"/>
        <w:ind w:left="567" w:hanging="567"/>
        <w:jc w:val="both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1.1. </w:t>
      </w: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ab/>
        <w:t>Generalną zasadą jest zapewnienie przez Zamawiającego materiałów niezbędnych do wykonania czynności, chyba że inaczej określono to w opisie technologii danej czynności.</w:t>
      </w:r>
    </w:p>
    <w:p w14:paraId="0F914C16" w14:textId="3A8CC2BD" w:rsidR="008A18F5" w:rsidRPr="00E36A58" w:rsidRDefault="008A18F5" w:rsidP="006D3827">
      <w:pPr>
        <w:suppressAutoHyphens w:val="0"/>
        <w:spacing w:before="120" w:after="120"/>
        <w:ind w:left="567" w:hanging="567"/>
        <w:jc w:val="both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1.2. </w:t>
      </w: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ab/>
        <w:t>Sprzęt, narzędzia i materiały eksploatacyjne zapewnia Wykonawca. Urządzenia powinny być zagregowane z odpowiednio dobranym ciągnikiem.</w:t>
      </w:r>
    </w:p>
    <w:p w14:paraId="451799E9" w14:textId="07BA389F" w:rsidR="008A18F5" w:rsidRPr="00E36A58" w:rsidRDefault="008A18F5" w:rsidP="006D3827">
      <w:pPr>
        <w:suppressAutoHyphens w:val="0"/>
        <w:spacing w:before="120" w:after="120"/>
        <w:ind w:left="567" w:hanging="567"/>
        <w:jc w:val="both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1.3. </w:t>
      </w:r>
      <w:r w:rsidR="00A17858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ab/>
      </w: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W zakres technologii każdej pracy wchodzą czynności pomocnicze takie jak: dojazd na powierzchnię roboczą, zawieszenie lub podczepienie sprzętu </w:t>
      </w: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br/>
        <w:t>oraz jego regulacja, oczyszczenie sprzętu i narzędzi po zabiegu, odstawienie sprzętu itp., chyba że inaczej określono to w opisie technologii danej pracy.</w:t>
      </w:r>
    </w:p>
    <w:p w14:paraId="29ACB1C2" w14:textId="704805EB" w:rsidR="006E195D" w:rsidRPr="00E36A58" w:rsidRDefault="008A18F5" w:rsidP="006E195D">
      <w:pPr>
        <w:suppressAutoHyphens w:val="0"/>
        <w:spacing w:before="120" w:after="120"/>
        <w:ind w:left="567" w:hanging="567"/>
        <w:jc w:val="both"/>
        <w:rPr>
          <w:rFonts w:ascii="Cambria" w:eastAsia="Calibri" w:hAnsi="Cambria" w:cs="Arial"/>
          <w:b/>
          <w:bCs/>
          <w:strike/>
          <w:sz w:val="24"/>
          <w:szCs w:val="24"/>
          <w:lang w:eastAsia="en-US"/>
        </w:rPr>
      </w:pP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>1.4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. 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ab/>
        <w:t xml:space="preserve">W przypadku wystąpienia czynności nieujętych w Opisie standardu technologii wykonawstwa prac ochrony przeciwpożarowej (poz. </w:t>
      </w:r>
      <w:r w:rsidR="00837BC2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>900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 – </w:t>
      </w:r>
      <w:r w:rsidR="00837BC2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>906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) należy stosować odpowiednie rozliczenie godzinowe ujęte w Pracach godzinowych (poz. </w:t>
      </w:r>
      <w:r w:rsidR="00837BC2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>907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 – </w:t>
      </w:r>
      <w:r w:rsidR="00837BC2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>914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). </w:t>
      </w:r>
    </w:p>
    <w:p w14:paraId="612C2DA0" w14:textId="5CB7A468" w:rsidR="006E195D" w:rsidRPr="00E36A58" w:rsidRDefault="008A18F5" w:rsidP="006E195D">
      <w:pPr>
        <w:suppressAutoHyphens w:val="0"/>
        <w:spacing w:before="120" w:after="120"/>
        <w:ind w:left="567" w:hanging="567"/>
        <w:jc w:val="both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>1.5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. 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ab/>
        <w:t xml:space="preserve">Obowiązuje ogólna zasada, że do rozliczenia się z Wykonawcą przyjęta jest faktyczna ilość wykonanych jednostek danej czynności będąca wynikiem odbioru (bez względu na rodzaj jednostki miary łącznie z rozliczeniem godzinowym faktycznego czasu wykonanej czynności). Ilość odebranych czynności może różnić się od ilości zleconej, w przypadku gdy zlecono ilość określoną szacunkowo lub wykonano czynności zgodnie z dopuszczalną tolerancją. Procedura odbioru nie może służyć jedynie do potwierdzenia, </w:t>
      </w:r>
      <w:r w:rsidR="00052E91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br/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>że wykonane zostało tyle jednostek, ile zlecono.</w:t>
      </w:r>
    </w:p>
    <w:p w14:paraId="76DF3E45" w14:textId="58EFB606" w:rsidR="006E195D" w:rsidRPr="00E36A58" w:rsidRDefault="008A18F5" w:rsidP="006E195D">
      <w:pPr>
        <w:suppressAutoHyphens w:val="0"/>
        <w:spacing w:before="120" w:after="120"/>
        <w:ind w:left="567" w:hanging="567"/>
        <w:jc w:val="both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>1.6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. 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ab/>
        <w:t xml:space="preserve">Korzystając z Opisu standardu technologii wykonawstwa prac ochrony przeciwpożarowej należy wziąć pod uwagę postanowienia aktów prawnych oraz wewnętrznych regulacji przywołanych w specyfikacji warunków zamówienia. </w:t>
      </w:r>
    </w:p>
    <w:p w14:paraId="6D64D387" w14:textId="7E3758D2" w:rsidR="006E195D" w:rsidRPr="00E36A58" w:rsidRDefault="008A18F5" w:rsidP="006E195D">
      <w:pPr>
        <w:suppressAutoHyphens w:val="0"/>
        <w:spacing w:before="120" w:after="120"/>
        <w:ind w:left="567" w:hanging="567"/>
        <w:jc w:val="both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>1.7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. </w:t>
      </w:r>
      <w:r w:rsidR="006E195D" w:rsidRPr="00E36A58">
        <w:rPr>
          <w:rFonts w:ascii="Cambria" w:eastAsia="Calibri" w:hAnsi="Cambria" w:cs="Arial"/>
          <w:b/>
          <w:bCs/>
          <w:sz w:val="24"/>
          <w:szCs w:val="24"/>
          <w:lang w:eastAsia="en-US"/>
        </w:rPr>
        <w:tab/>
        <w:t>Załącznikiem do Opisu standardu technologii wykonawstwa prac ochrony przeciwpożarowej jest Tabela parametrów, w której ujęto opisy wymaganych parametrów dla poszczególnych technologii prac.</w:t>
      </w:r>
    </w:p>
    <w:p w14:paraId="75F51947" w14:textId="7050813C" w:rsidR="00C93BE7" w:rsidRPr="00E36A58" w:rsidRDefault="00C93BE7" w:rsidP="00683EDE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5B7AD321" w14:textId="12028E67" w:rsidR="00A531AE" w:rsidRPr="00E36A58" w:rsidRDefault="00A531AE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071DD119" w14:textId="1DEB7118" w:rsidR="00A531AE" w:rsidRPr="00E36A58" w:rsidRDefault="00A531AE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6C5E645B" w14:textId="7C3CF190" w:rsidR="00A531AE" w:rsidRPr="00E36A58" w:rsidRDefault="00A531AE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490C20EA" w14:textId="715797BB" w:rsidR="00A531AE" w:rsidRPr="00E36A58" w:rsidRDefault="00A531AE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4864E242" w14:textId="6C0758A9" w:rsidR="00A531AE" w:rsidRPr="00E36A58" w:rsidRDefault="00A531AE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70E144C7" w14:textId="0D186A07" w:rsidR="00683EDE" w:rsidRPr="00E36A58" w:rsidRDefault="00683EDE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7CA83906" w14:textId="5CA09B02" w:rsidR="00683EDE" w:rsidRPr="00E36A58" w:rsidRDefault="00683EDE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18677113" w14:textId="5369951B" w:rsidR="00683EDE" w:rsidRPr="00E36A58" w:rsidRDefault="00683EDE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148A1749" w14:textId="10AC0345" w:rsidR="00683EDE" w:rsidRPr="00E36A58" w:rsidRDefault="00683EDE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320626F0" w14:textId="311099DC" w:rsidR="00683EDE" w:rsidRPr="00E36A58" w:rsidRDefault="00683EDE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64EB4A23" w14:textId="77777777" w:rsidR="00683EDE" w:rsidRPr="00E36A58" w:rsidRDefault="00683EDE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tbl>
      <w:tblPr>
        <w:tblW w:w="5012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100" w:type="dxa"/>
          <w:bottom w:w="60" w:type="dxa"/>
          <w:right w:w="100" w:type="dxa"/>
        </w:tblCellMar>
        <w:tblLook w:val="04A0" w:firstRow="1" w:lastRow="0" w:firstColumn="1" w:lastColumn="0" w:noHBand="0" w:noVBand="1"/>
      </w:tblPr>
      <w:tblGrid>
        <w:gridCol w:w="790"/>
        <w:gridCol w:w="1769"/>
        <w:gridCol w:w="1769"/>
        <w:gridCol w:w="3540"/>
        <w:gridCol w:w="1196"/>
      </w:tblGrid>
      <w:tr w:rsidR="00307108" w:rsidRPr="00E36A58" w14:paraId="3041DA3A" w14:textId="77777777" w:rsidTr="008A18F5">
        <w:trPr>
          <w:trHeight w:val="600"/>
          <w:tblHeader/>
          <w:jc w:val="center"/>
        </w:trPr>
        <w:tc>
          <w:tcPr>
            <w:tcW w:w="435" w:type="pct"/>
            <w:vAlign w:val="center"/>
          </w:tcPr>
          <w:p w14:paraId="13AA9E4C" w14:textId="2BB2F5C7" w:rsidR="000712B7" w:rsidRPr="00E36A58" w:rsidRDefault="004C42B9" w:rsidP="004C42B9">
            <w:pPr>
              <w:suppressAutoHyphens w:val="0"/>
              <w:spacing w:before="120"/>
              <w:jc w:val="center"/>
              <w:rPr>
                <w:rFonts w:ascii="Cambria" w:eastAsia="Calibri" w:hAnsi="Cambria"/>
                <w:b/>
                <w:i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76" w:type="pct"/>
            <w:vAlign w:val="center"/>
            <w:hideMark/>
          </w:tcPr>
          <w:p w14:paraId="1387827C" w14:textId="08E81E3E" w:rsidR="000712B7" w:rsidRPr="00E36A58" w:rsidRDefault="004C42B9" w:rsidP="004C42B9">
            <w:pPr>
              <w:suppressAutoHyphens w:val="0"/>
              <w:spacing w:before="120"/>
              <w:jc w:val="center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76" w:type="pct"/>
            <w:vAlign w:val="center"/>
          </w:tcPr>
          <w:p w14:paraId="50A57D5A" w14:textId="7437C4C4" w:rsidR="000712B7" w:rsidRPr="00E36A58" w:rsidRDefault="004C42B9" w:rsidP="004C42B9">
            <w:pPr>
              <w:suppressAutoHyphens w:val="0"/>
              <w:spacing w:before="120"/>
              <w:jc w:val="center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1953" w:type="pct"/>
            <w:vAlign w:val="center"/>
            <w:hideMark/>
          </w:tcPr>
          <w:p w14:paraId="77C6C946" w14:textId="66B3E104" w:rsidR="000712B7" w:rsidRPr="00E36A58" w:rsidRDefault="004C42B9" w:rsidP="004C42B9">
            <w:pPr>
              <w:suppressAutoHyphens w:val="0"/>
              <w:spacing w:before="120"/>
              <w:jc w:val="center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61" w:type="pct"/>
            <w:vAlign w:val="center"/>
          </w:tcPr>
          <w:p w14:paraId="20246BA2" w14:textId="4316DD5A" w:rsidR="000712B7" w:rsidRPr="00E36A58" w:rsidRDefault="004C42B9" w:rsidP="004C42B9">
            <w:pPr>
              <w:tabs>
                <w:tab w:val="left" w:pos="1026"/>
              </w:tabs>
              <w:suppressAutoHyphens w:val="0"/>
              <w:spacing w:before="120"/>
              <w:jc w:val="center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Jednostka miary czynn. rozl.</w:t>
            </w:r>
          </w:p>
        </w:tc>
      </w:tr>
      <w:tr w:rsidR="00307108" w:rsidRPr="00E36A58" w14:paraId="0075632D" w14:textId="77777777" w:rsidTr="008A18F5">
        <w:trPr>
          <w:trHeight w:val="164"/>
          <w:jc w:val="center"/>
        </w:trPr>
        <w:tc>
          <w:tcPr>
            <w:tcW w:w="435" w:type="pct"/>
          </w:tcPr>
          <w:p w14:paraId="695DBBA2" w14:textId="2F485011" w:rsidR="000712B7" w:rsidRPr="00E36A58" w:rsidRDefault="00E36A58" w:rsidP="00E36A58">
            <w:pPr>
              <w:suppressAutoHyphens w:val="0"/>
              <w:spacing w:before="120"/>
              <w:jc w:val="center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  <w:r w:rsidRPr="00E36A58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908</w:t>
            </w:r>
          </w:p>
        </w:tc>
        <w:tc>
          <w:tcPr>
            <w:tcW w:w="976" w:type="pct"/>
            <w:hideMark/>
          </w:tcPr>
          <w:p w14:paraId="4BF42A84" w14:textId="6C223B94" w:rsidR="000712B7" w:rsidRPr="00E36A58" w:rsidRDefault="00E36A58" w:rsidP="004C42B9">
            <w:pPr>
              <w:suppressAutoHyphens w:val="0"/>
              <w:spacing w:before="120"/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  <w:t>ZAK-PASC</w:t>
            </w:r>
          </w:p>
        </w:tc>
        <w:tc>
          <w:tcPr>
            <w:tcW w:w="976" w:type="pct"/>
          </w:tcPr>
          <w:p w14:paraId="710FDCAC" w14:textId="4B6C8649" w:rsidR="000712B7" w:rsidRPr="00E36A58" w:rsidRDefault="00E36A58" w:rsidP="004C42B9">
            <w:pPr>
              <w:widowControl w:val="0"/>
              <w:suppressAutoHyphens w:val="0"/>
              <w:spacing w:before="120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  <w:r w:rsidRPr="00E36A58"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  <w:t>ZAK-PASC</w:t>
            </w:r>
          </w:p>
        </w:tc>
        <w:tc>
          <w:tcPr>
            <w:tcW w:w="1953" w:type="pct"/>
            <w:hideMark/>
          </w:tcPr>
          <w:p w14:paraId="0891A0B5" w14:textId="2F99E776" w:rsidR="000712B7" w:rsidRPr="00E36A58" w:rsidRDefault="000712B7" w:rsidP="004C42B9">
            <w:pPr>
              <w:widowControl w:val="0"/>
              <w:suppressAutoHyphens w:val="0"/>
              <w:spacing w:before="120"/>
              <w:jc w:val="both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  <w:r w:rsidRPr="00E36A58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Wykonanie nowych pasów ppoż.</w:t>
            </w:r>
          </w:p>
        </w:tc>
        <w:tc>
          <w:tcPr>
            <w:tcW w:w="661" w:type="pct"/>
          </w:tcPr>
          <w:p w14:paraId="55CEFAB9" w14:textId="474FA111" w:rsidR="000712B7" w:rsidRPr="00E36A58" w:rsidRDefault="000712B7" w:rsidP="004C42B9">
            <w:pPr>
              <w:tabs>
                <w:tab w:val="left" w:pos="1026"/>
              </w:tabs>
              <w:suppressAutoHyphens w:val="0"/>
              <w:spacing w:before="120"/>
              <w:jc w:val="center"/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KMTR</w:t>
            </w:r>
          </w:p>
        </w:tc>
      </w:tr>
      <w:tr w:rsidR="00DB7EAB" w:rsidRPr="00E36A58" w14:paraId="61BCDA03" w14:textId="77777777" w:rsidTr="008A18F5">
        <w:trPr>
          <w:trHeight w:val="164"/>
          <w:jc w:val="center"/>
        </w:trPr>
        <w:tc>
          <w:tcPr>
            <w:tcW w:w="435" w:type="pct"/>
          </w:tcPr>
          <w:p w14:paraId="1756E961" w14:textId="720680FE" w:rsidR="00DB7EAB" w:rsidRPr="00E36A58" w:rsidRDefault="0051304A" w:rsidP="0051304A">
            <w:pPr>
              <w:suppressAutoHyphens w:val="0"/>
              <w:spacing w:before="120"/>
              <w:jc w:val="center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  <w:r w:rsidRPr="00E36A58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908</w:t>
            </w:r>
          </w:p>
        </w:tc>
        <w:tc>
          <w:tcPr>
            <w:tcW w:w="976" w:type="pct"/>
            <w:hideMark/>
          </w:tcPr>
          <w:p w14:paraId="7C43F2CB" w14:textId="6B2F80A9" w:rsidR="00DB7EAB" w:rsidRPr="00E36A58" w:rsidRDefault="0051304A" w:rsidP="004C42B9">
            <w:pPr>
              <w:suppressAutoHyphens w:val="0"/>
              <w:spacing w:before="120"/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  <w:t>ODN-PASC</w:t>
            </w:r>
          </w:p>
        </w:tc>
        <w:tc>
          <w:tcPr>
            <w:tcW w:w="976" w:type="pct"/>
          </w:tcPr>
          <w:p w14:paraId="55C65DAA" w14:textId="10CB48DA" w:rsidR="00DB7EAB" w:rsidRPr="00E36A58" w:rsidRDefault="0051304A" w:rsidP="004C42B9">
            <w:pPr>
              <w:widowControl w:val="0"/>
              <w:suppressAutoHyphens w:val="0"/>
              <w:spacing w:before="120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  <w:r w:rsidRPr="00E36A58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ODN-PASC</w:t>
            </w:r>
          </w:p>
        </w:tc>
        <w:tc>
          <w:tcPr>
            <w:tcW w:w="1953" w:type="pct"/>
            <w:hideMark/>
          </w:tcPr>
          <w:p w14:paraId="36042FC8" w14:textId="2291060B" w:rsidR="00DB7EAB" w:rsidRPr="00E36A58" w:rsidRDefault="00DB7EAB" w:rsidP="004C42B9">
            <w:pPr>
              <w:widowControl w:val="0"/>
              <w:suppressAutoHyphens w:val="0"/>
              <w:spacing w:before="120"/>
              <w:jc w:val="both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  <w:r w:rsidRPr="00E36A58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Odnowienie pasów ppoż.</w:t>
            </w:r>
          </w:p>
        </w:tc>
        <w:tc>
          <w:tcPr>
            <w:tcW w:w="661" w:type="pct"/>
          </w:tcPr>
          <w:p w14:paraId="59A9CA25" w14:textId="77777777" w:rsidR="00DB7EAB" w:rsidRPr="00E36A58" w:rsidRDefault="00DB7EAB" w:rsidP="004C42B9">
            <w:pPr>
              <w:tabs>
                <w:tab w:val="left" w:pos="1026"/>
              </w:tabs>
              <w:suppressAutoHyphens w:val="0"/>
              <w:spacing w:before="120"/>
              <w:jc w:val="center"/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KMTR</w:t>
            </w:r>
          </w:p>
        </w:tc>
      </w:tr>
    </w:tbl>
    <w:p w14:paraId="33A97E9A" w14:textId="77777777" w:rsidR="000712B7" w:rsidRPr="00E36A58" w:rsidRDefault="000712B7" w:rsidP="000712B7">
      <w:pPr>
        <w:suppressAutoHyphens w:val="0"/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386BD95" w14:textId="1F73DB45" w:rsidR="000712B7" w:rsidRPr="00E36A58" w:rsidRDefault="000712B7" w:rsidP="000712B7">
      <w:pPr>
        <w:suppressAutoHyphens w:val="0"/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E36A58">
        <w:rPr>
          <w:rFonts w:ascii="Cambria" w:hAnsi="Cambria" w:cs="Arial"/>
          <w:b/>
          <w:bCs/>
          <w:sz w:val="22"/>
          <w:szCs w:val="22"/>
        </w:rPr>
        <w:t xml:space="preserve">Standard technologii </w:t>
      </w:r>
      <w:r w:rsidR="000853AD" w:rsidRPr="00E36A58">
        <w:rPr>
          <w:rFonts w:ascii="Cambria" w:hAnsi="Cambria" w:cs="Arial"/>
          <w:b/>
          <w:bCs/>
          <w:sz w:val="22"/>
          <w:szCs w:val="22"/>
        </w:rPr>
        <w:t>prac</w:t>
      </w:r>
      <w:r w:rsidRPr="00E36A58">
        <w:rPr>
          <w:rFonts w:ascii="Cambria" w:hAnsi="Cambria" w:cs="Arial"/>
          <w:b/>
          <w:bCs/>
          <w:sz w:val="22"/>
          <w:szCs w:val="22"/>
        </w:rPr>
        <w:t xml:space="preserve"> obejmuje</w:t>
      </w:r>
      <w:r w:rsidRPr="00E36A58">
        <w:rPr>
          <w:rFonts w:ascii="Cambria" w:hAnsi="Cambria" w:cs="Arial"/>
          <w:sz w:val="22"/>
          <w:szCs w:val="22"/>
        </w:rPr>
        <w:t>:</w:t>
      </w:r>
    </w:p>
    <w:p w14:paraId="13015F20" w14:textId="5BCC78AF" w:rsidR="000712B7" w:rsidRPr="00E36A58" w:rsidRDefault="000712B7" w:rsidP="00471618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E36A58">
        <w:rPr>
          <w:rFonts w:ascii="Cambria" w:hAnsi="Cambria" w:cs="Arial"/>
          <w:sz w:val="22"/>
          <w:szCs w:val="22"/>
        </w:rPr>
        <w:t>z</w:t>
      </w:r>
      <w:r w:rsidRPr="00E36A58">
        <w:rPr>
          <w:rFonts w:ascii="Cambria" w:eastAsia="Calibri" w:hAnsi="Cambria"/>
          <w:sz w:val="22"/>
          <w:szCs w:val="22"/>
          <w:lang w:eastAsia="en-US"/>
        </w:rPr>
        <w:t>agregowanie z ciągnikiem</w:t>
      </w:r>
      <w:r w:rsidR="00016C0A" w:rsidRPr="00E36A58">
        <w:rPr>
          <w:rFonts w:ascii="Cambria" w:eastAsia="Calibri" w:hAnsi="Cambria"/>
          <w:sz w:val="22"/>
          <w:szCs w:val="22"/>
          <w:lang w:eastAsia="en-US"/>
        </w:rPr>
        <w:t xml:space="preserve"> sprzętu do mineralizacji bruzd</w:t>
      </w:r>
      <w:r w:rsidRPr="00E36A58">
        <w:rPr>
          <w:rFonts w:ascii="Cambria" w:eastAsia="Calibri" w:hAnsi="Cambria"/>
          <w:sz w:val="22"/>
          <w:szCs w:val="22"/>
          <w:lang w:eastAsia="en-US"/>
        </w:rPr>
        <w:t xml:space="preserve"> celem wykonania nowych</w:t>
      </w:r>
      <w:r w:rsidR="00305601" w:rsidRPr="00E36A58">
        <w:rPr>
          <w:rFonts w:ascii="Cambria" w:eastAsia="Calibri" w:hAnsi="Cambria"/>
          <w:sz w:val="22"/>
          <w:szCs w:val="22"/>
          <w:lang w:eastAsia="en-US"/>
        </w:rPr>
        <w:t xml:space="preserve"> </w:t>
      </w:r>
      <w:r w:rsidR="00305601" w:rsidRPr="00E36A58">
        <w:rPr>
          <w:rFonts w:ascii="Cambria" w:eastAsia="Calibri" w:hAnsi="Cambria"/>
          <w:sz w:val="22"/>
          <w:szCs w:val="22"/>
          <w:lang w:eastAsia="en-US"/>
        </w:rPr>
        <w:br/>
        <w:t>lub odnowienia</w:t>
      </w:r>
      <w:r w:rsidRPr="00E36A58">
        <w:rPr>
          <w:rFonts w:ascii="Cambria" w:eastAsia="Calibri" w:hAnsi="Cambria"/>
          <w:sz w:val="22"/>
          <w:szCs w:val="22"/>
          <w:lang w:eastAsia="en-US"/>
        </w:rPr>
        <w:t xml:space="preserve"> pasów przeciwpożarowych (na powierzchniach umożliwiających przejazd i wykonanie </w:t>
      </w:r>
      <w:r w:rsidR="00305601" w:rsidRPr="00E36A58">
        <w:rPr>
          <w:rFonts w:ascii="Cambria" w:eastAsia="Calibri" w:hAnsi="Cambria"/>
          <w:sz w:val="22"/>
          <w:szCs w:val="22"/>
          <w:lang w:eastAsia="en-US"/>
        </w:rPr>
        <w:t>wskazanych czynności</w:t>
      </w:r>
      <w:r w:rsidRPr="00E36A58">
        <w:rPr>
          <w:rFonts w:ascii="Cambria" w:eastAsia="Calibri" w:hAnsi="Cambria"/>
          <w:sz w:val="22"/>
          <w:szCs w:val="22"/>
          <w:lang w:eastAsia="en-US"/>
        </w:rPr>
        <w:t>);</w:t>
      </w:r>
    </w:p>
    <w:p w14:paraId="0ACF7785" w14:textId="77777777" w:rsidR="000712B7" w:rsidRPr="00E36A58" w:rsidRDefault="000712B7" w:rsidP="00471618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E36A58">
        <w:rPr>
          <w:rFonts w:ascii="Cambria" w:eastAsia="Calibri" w:hAnsi="Cambria"/>
          <w:sz w:val="22"/>
          <w:szCs w:val="22"/>
          <w:lang w:eastAsia="en-US"/>
        </w:rPr>
        <w:t>dojazd do powierzchni;</w:t>
      </w:r>
    </w:p>
    <w:p w14:paraId="4FEEA603" w14:textId="620D921E" w:rsidR="003D39AB" w:rsidRPr="00E36A58" w:rsidRDefault="000712B7" w:rsidP="00471618">
      <w:pPr>
        <w:pStyle w:val="Akapitzlist"/>
        <w:numPr>
          <w:ilvl w:val="0"/>
          <w:numId w:val="2"/>
        </w:numPr>
        <w:spacing w:before="120" w:after="24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E36A58">
        <w:rPr>
          <w:rFonts w:ascii="Cambria" w:eastAsia="Calibri" w:hAnsi="Cambria"/>
          <w:sz w:val="22"/>
          <w:szCs w:val="22"/>
          <w:lang w:eastAsia="en-US"/>
        </w:rPr>
        <w:t xml:space="preserve">przemieszanie wierzchniej warstwy w celu odkrycia gleby mineralnej w bruździe o szerokości </w:t>
      </w:r>
      <w:r w:rsidR="00DB1957" w:rsidRPr="00E36A58">
        <w:rPr>
          <w:rFonts w:ascii="Cambria" w:eastAsia="Calibri" w:hAnsi="Cambria"/>
          <w:sz w:val="22"/>
          <w:szCs w:val="22"/>
          <w:lang w:eastAsia="en-US"/>
        </w:rPr>
        <w:t>określonej w Tabeli parametrów.</w:t>
      </w:r>
    </w:p>
    <w:p w14:paraId="2D2BC0D1" w14:textId="7B404B5B" w:rsidR="00485FC0" w:rsidRPr="00E36A58" w:rsidRDefault="00485FC0" w:rsidP="00485FC0">
      <w:pPr>
        <w:spacing w:before="120" w:line="276" w:lineRule="auto"/>
        <w:ind w:left="408" w:hanging="408"/>
        <w:jc w:val="both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E36A58">
        <w:rPr>
          <w:rFonts w:ascii="Cambria" w:eastAsia="Calibri" w:hAnsi="Cambria"/>
          <w:b/>
          <w:bCs/>
          <w:sz w:val="22"/>
          <w:szCs w:val="22"/>
          <w:lang w:eastAsia="en-US"/>
        </w:rPr>
        <w:t>Uwagi:</w:t>
      </w:r>
    </w:p>
    <w:p w14:paraId="35CEA351" w14:textId="3A45BDF9" w:rsidR="000712B7" w:rsidRPr="00E36A58" w:rsidRDefault="000712B7" w:rsidP="00471618">
      <w:pPr>
        <w:pStyle w:val="Akapitzlist"/>
        <w:numPr>
          <w:ilvl w:val="0"/>
          <w:numId w:val="3"/>
        </w:numPr>
        <w:spacing w:before="120" w:after="24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E36A58">
        <w:rPr>
          <w:rFonts w:ascii="Cambria" w:eastAsia="Calibri" w:hAnsi="Cambria"/>
          <w:sz w:val="22"/>
          <w:szCs w:val="22"/>
          <w:lang w:eastAsia="en-US"/>
        </w:rPr>
        <w:t>zmineralizowana powierzchnia pasa przeciwpożarowego powi</w:t>
      </w:r>
      <w:r w:rsidR="00BC4EC1" w:rsidRPr="00E36A58">
        <w:rPr>
          <w:rFonts w:ascii="Cambria" w:eastAsia="Calibri" w:hAnsi="Cambria"/>
          <w:sz w:val="22"/>
          <w:szCs w:val="22"/>
          <w:lang w:eastAsia="en-US"/>
        </w:rPr>
        <w:t>nna być pozbawiona roślinności, materiałów łatwopalnych takich jak chwasty, gałęzie, części powalonych drzew itp.</w:t>
      </w:r>
    </w:p>
    <w:p w14:paraId="535C383C" w14:textId="77777777" w:rsidR="000712B7" w:rsidRPr="00E36A58" w:rsidRDefault="000712B7" w:rsidP="000712B7">
      <w:pPr>
        <w:suppressAutoHyphens w:val="0"/>
        <w:spacing w:before="120" w:after="240"/>
        <w:jc w:val="both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 w:rsidRPr="00E36A58">
        <w:rPr>
          <w:rFonts w:ascii="Cambria" w:eastAsia="Calibri" w:hAnsi="Cambria" w:cs="Arial"/>
          <w:b/>
          <w:bCs/>
          <w:sz w:val="22"/>
          <w:szCs w:val="22"/>
          <w:lang w:eastAsia="en-US"/>
        </w:rPr>
        <w:t>Procedura odbioru prac:</w:t>
      </w:r>
    </w:p>
    <w:p w14:paraId="13E63F86" w14:textId="68F4EBEE" w:rsidR="000712B7" w:rsidRPr="00E36A58" w:rsidRDefault="000712B7" w:rsidP="00471618">
      <w:pPr>
        <w:pStyle w:val="Akapitzlist"/>
        <w:numPr>
          <w:ilvl w:val="0"/>
          <w:numId w:val="3"/>
        </w:numPr>
        <w:autoSpaceDE w:val="0"/>
        <w:spacing w:line="276" w:lineRule="auto"/>
        <w:jc w:val="both"/>
        <w:rPr>
          <w:rFonts w:ascii="Cambria" w:eastAsia="Calibri" w:hAnsi="Cambria" w:cs="Arial"/>
          <w:strike/>
          <w:sz w:val="22"/>
          <w:szCs w:val="22"/>
          <w:lang w:eastAsia="en-US"/>
        </w:rPr>
      </w:pPr>
      <w:r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odbiór prac nastąpi poprzez zweryfikowanie prawidłowości ich wykonania </w:t>
      </w:r>
      <w:r w:rsidR="006D3827" w:rsidRPr="00E36A58">
        <w:rPr>
          <w:rFonts w:ascii="Cambria" w:eastAsia="Calibri" w:hAnsi="Cambria" w:cs="Verdana"/>
          <w:sz w:val="22"/>
          <w:szCs w:val="22"/>
          <w:lang w:eastAsia="en-US"/>
        </w:rPr>
        <w:t>z opisem czynności i zleceniem</w:t>
      </w:r>
      <w:r w:rsidRPr="00E36A58">
        <w:rPr>
          <w:rFonts w:ascii="Cambria" w:eastAsia="Calibri" w:hAnsi="Cambria" w:cs="Verdana"/>
          <w:sz w:val="22"/>
          <w:szCs w:val="22"/>
          <w:lang w:eastAsia="en-US"/>
        </w:rPr>
        <w:t>;</w:t>
      </w:r>
    </w:p>
    <w:p w14:paraId="031FB679" w14:textId="6E6565BE" w:rsidR="000712B7" w:rsidRPr="00E36A58" w:rsidRDefault="000712B7" w:rsidP="00471618">
      <w:pPr>
        <w:pStyle w:val="Akapitzlist"/>
        <w:numPr>
          <w:ilvl w:val="0"/>
          <w:numId w:val="3"/>
        </w:numPr>
        <w:autoSpaceDE w:val="0"/>
        <w:spacing w:before="120" w:line="276" w:lineRule="auto"/>
        <w:jc w:val="both"/>
        <w:rPr>
          <w:rFonts w:ascii="Cambria" w:eastAsia="Calibri" w:hAnsi="Cambria" w:cs="Arial"/>
          <w:strike/>
          <w:sz w:val="22"/>
          <w:szCs w:val="22"/>
          <w:lang w:eastAsia="en-US"/>
        </w:rPr>
      </w:pPr>
      <w:r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do rozliczenia określana jest długość </w:t>
      </w:r>
      <w:r w:rsidR="001D32AB" w:rsidRPr="00E36A58">
        <w:rPr>
          <w:rFonts w:ascii="Cambria" w:eastAsia="Calibri" w:hAnsi="Cambria" w:cs="Verdana"/>
          <w:sz w:val="22"/>
          <w:szCs w:val="22"/>
          <w:lang w:eastAsia="en-US"/>
        </w:rPr>
        <w:t>z</w:t>
      </w:r>
      <w:r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mineralizowanej bruzdy </w:t>
      </w:r>
      <w:r w:rsidR="004346E7"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o </w:t>
      </w:r>
      <w:r w:rsidR="00DB1957"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szerokości </w:t>
      </w:r>
      <w:r w:rsidR="004346E7"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określonej </w:t>
      </w:r>
      <w:r w:rsidR="00021292" w:rsidRPr="00E36A58">
        <w:rPr>
          <w:rFonts w:ascii="Cambria" w:eastAsia="Calibri" w:hAnsi="Cambria" w:cs="Verdana"/>
          <w:sz w:val="22"/>
          <w:szCs w:val="22"/>
          <w:lang w:eastAsia="en-US"/>
        </w:rPr>
        <w:br/>
      </w:r>
      <w:r w:rsidR="00BA13FE"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w Tabeli parametrów </w:t>
      </w:r>
      <w:r w:rsidR="00A9351A"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mierzona wzdłuż jej osi </w:t>
      </w:r>
      <w:r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lub jej wielokrotność wynikająca </w:t>
      </w:r>
      <w:r w:rsidR="00021292" w:rsidRPr="00E36A58">
        <w:rPr>
          <w:rFonts w:ascii="Cambria" w:eastAsia="Calibri" w:hAnsi="Cambria" w:cs="Verdana"/>
          <w:sz w:val="22"/>
          <w:szCs w:val="22"/>
          <w:lang w:eastAsia="en-US"/>
        </w:rPr>
        <w:br/>
      </w:r>
      <w:r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z szerokości </w:t>
      </w:r>
      <w:r w:rsidR="001D32AB" w:rsidRPr="00E36A58">
        <w:rPr>
          <w:rFonts w:ascii="Cambria" w:eastAsia="Calibri" w:hAnsi="Cambria" w:cs="Verdana"/>
          <w:sz w:val="22"/>
          <w:szCs w:val="22"/>
          <w:lang w:eastAsia="en-US"/>
        </w:rPr>
        <w:t>z</w:t>
      </w:r>
      <w:r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mineralizowanego pasa </w:t>
      </w:r>
      <w:r w:rsidR="00A9351A" w:rsidRPr="00E36A58">
        <w:rPr>
          <w:rFonts w:ascii="Cambria" w:hAnsi="Cambria"/>
          <w:bCs/>
          <w:sz w:val="22"/>
          <w:szCs w:val="22"/>
        </w:rPr>
        <w:t>(Zamawiający</w:t>
      </w:r>
      <w:r w:rsidRPr="00E36A58">
        <w:rPr>
          <w:rFonts w:ascii="Cambria" w:hAnsi="Cambria"/>
          <w:bCs/>
          <w:sz w:val="22"/>
          <w:szCs w:val="22"/>
        </w:rPr>
        <w:t xml:space="preserve"> w załączniku do specyfikacji warunków zamówienia podaje ilość w kilometrach pasów do odnowienia oraz nowych pasów do wykonania);</w:t>
      </w:r>
    </w:p>
    <w:p w14:paraId="72A7FBAC" w14:textId="3166C4B7" w:rsidR="000712B7" w:rsidRPr="00E36A58" w:rsidRDefault="000712B7" w:rsidP="00471618">
      <w:pPr>
        <w:pStyle w:val="Akapitzlist"/>
        <w:numPr>
          <w:ilvl w:val="0"/>
          <w:numId w:val="3"/>
        </w:numPr>
        <w:autoSpaceDE w:val="0"/>
        <w:spacing w:before="120" w:line="276" w:lineRule="auto"/>
        <w:jc w:val="both"/>
        <w:rPr>
          <w:rFonts w:ascii="Cambria" w:eastAsia="Calibri" w:hAnsi="Cambria" w:cs="Arial"/>
          <w:strike/>
          <w:sz w:val="22"/>
          <w:szCs w:val="22"/>
          <w:lang w:eastAsia="en-US"/>
        </w:rPr>
      </w:pPr>
      <w:r w:rsidRPr="00E36A58">
        <w:rPr>
          <w:rFonts w:ascii="Cambria" w:eastAsia="Calibri" w:hAnsi="Cambria" w:cs="Verdana"/>
          <w:sz w:val="22"/>
          <w:szCs w:val="22"/>
          <w:lang w:eastAsia="en-US"/>
        </w:rPr>
        <w:t>pomiar długości zmineralizowanego pasa zostanie wykonany np. przy pomocy dalmierza, taśmy mierniczej, GPS</w:t>
      </w:r>
      <w:r w:rsidR="00016C0A"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 itp.</w:t>
      </w:r>
      <w:r w:rsidRPr="00E36A58">
        <w:rPr>
          <w:rFonts w:ascii="Cambria" w:eastAsia="Calibri" w:hAnsi="Cambria" w:cs="Verdana"/>
          <w:sz w:val="22"/>
          <w:szCs w:val="22"/>
          <w:lang w:eastAsia="en-US"/>
        </w:rPr>
        <w:t>;</w:t>
      </w:r>
    </w:p>
    <w:p w14:paraId="316EECC6" w14:textId="18980A7A" w:rsidR="000712B7" w:rsidRPr="00E36A58" w:rsidRDefault="000712B7" w:rsidP="00471618">
      <w:pPr>
        <w:pStyle w:val="Akapitzlist"/>
        <w:numPr>
          <w:ilvl w:val="0"/>
          <w:numId w:val="3"/>
        </w:numPr>
        <w:autoSpaceDE w:val="0"/>
        <w:spacing w:before="120" w:line="276" w:lineRule="auto"/>
        <w:jc w:val="both"/>
        <w:rPr>
          <w:rFonts w:ascii="Cambria" w:eastAsia="Calibri" w:hAnsi="Cambria" w:cs="Arial"/>
          <w:strike/>
          <w:sz w:val="22"/>
          <w:szCs w:val="22"/>
          <w:lang w:eastAsia="en-US"/>
        </w:rPr>
      </w:pPr>
      <w:r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sprawdzenie wymaganej zleceniem szerokości zmineralizowanego pasa zostanie przeprowadzone za pomocą urządzeń wymienionych powyżej, prostopadle do osi pasa,                      w ilości </w:t>
      </w:r>
      <w:r w:rsidR="00DB1957" w:rsidRPr="00E36A58">
        <w:rPr>
          <w:rFonts w:ascii="Cambria" w:eastAsia="Calibri" w:hAnsi="Cambria" w:cs="Verdana"/>
          <w:sz w:val="22"/>
          <w:szCs w:val="22"/>
          <w:lang w:eastAsia="en-US"/>
        </w:rPr>
        <w:t>minimalnej określonej w Tabeli parametrów</w:t>
      </w:r>
      <w:r w:rsidRPr="00E36A58">
        <w:rPr>
          <w:rFonts w:ascii="Cambria" w:eastAsia="Calibri" w:hAnsi="Cambria" w:cs="Verdana"/>
          <w:sz w:val="22"/>
          <w:szCs w:val="22"/>
          <w:lang w:eastAsia="en-US"/>
        </w:rPr>
        <w:t xml:space="preserve"> na każdy kilometr. </w:t>
      </w:r>
    </w:p>
    <w:p w14:paraId="077E3915" w14:textId="6B759FB2" w:rsidR="000712B7" w:rsidRPr="00E36A58" w:rsidRDefault="000712B7" w:rsidP="000712B7">
      <w:pPr>
        <w:suppressAutoHyphens w:val="0"/>
        <w:spacing w:before="120" w:line="276" w:lineRule="auto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E36A58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E36A58">
        <w:rPr>
          <w:rFonts w:ascii="Cambria" w:eastAsia="Calibri" w:hAnsi="Cambria" w:cs="Arial"/>
          <w:i/>
          <w:sz w:val="22"/>
          <w:szCs w:val="22"/>
          <w:lang w:eastAsia="en-US"/>
        </w:rPr>
        <w:t xml:space="preserve">z dokładnością do </w:t>
      </w:r>
      <w:r w:rsidR="00ED105F" w:rsidRPr="00E36A58">
        <w:rPr>
          <w:rFonts w:ascii="Cambria" w:eastAsia="Calibri" w:hAnsi="Cambria" w:cs="Arial"/>
          <w:i/>
          <w:sz w:val="22"/>
          <w:szCs w:val="22"/>
          <w:lang w:eastAsia="en-US"/>
        </w:rPr>
        <w:t>dwóch</w:t>
      </w:r>
      <w:r w:rsidR="00FB2497" w:rsidRPr="00E36A58">
        <w:rPr>
          <w:rFonts w:ascii="Cambria" w:eastAsia="Calibri" w:hAnsi="Cambria" w:cs="Arial"/>
          <w:i/>
          <w:sz w:val="22"/>
          <w:szCs w:val="22"/>
          <w:lang w:eastAsia="en-US"/>
        </w:rPr>
        <w:t xml:space="preserve"> </w:t>
      </w:r>
      <w:r w:rsidRPr="00E36A58">
        <w:rPr>
          <w:rFonts w:ascii="Cambria" w:eastAsia="Calibri" w:hAnsi="Cambria" w:cs="Arial"/>
          <w:i/>
          <w:sz w:val="22"/>
          <w:szCs w:val="22"/>
          <w:lang w:eastAsia="en-US"/>
        </w:rPr>
        <w:t>miejsc po przecinku</w:t>
      </w:r>
      <w:r w:rsidRPr="00E36A58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72D960D3" w14:textId="18646CE0" w:rsidR="00FB2497" w:rsidRPr="00E36A58" w:rsidRDefault="00FB2497" w:rsidP="000712B7">
      <w:pPr>
        <w:suppressAutoHyphens w:val="0"/>
        <w:spacing w:before="120" w:line="276" w:lineRule="auto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14:paraId="5FB18858" w14:textId="38C86FEF" w:rsidR="00FB2497" w:rsidRPr="00E36A58" w:rsidRDefault="00FB2497" w:rsidP="000712B7">
      <w:pPr>
        <w:suppressAutoHyphens w:val="0"/>
        <w:spacing w:before="120" w:line="276" w:lineRule="auto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14:paraId="7C7B071A" w14:textId="16CC6423" w:rsidR="00FB2497" w:rsidRPr="00E36A58" w:rsidRDefault="00FB2497" w:rsidP="000712B7">
      <w:pPr>
        <w:suppressAutoHyphens w:val="0"/>
        <w:spacing w:before="120" w:line="276" w:lineRule="auto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14:paraId="3A2A5793" w14:textId="056E7979" w:rsidR="00FB2497" w:rsidRPr="00E36A58" w:rsidRDefault="00FB2497" w:rsidP="000712B7">
      <w:pPr>
        <w:suppressAutoHyphens w:val="0"/>
        <w:spacing w:before="120" w:line="276" w:lineRule="auto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14:paraId="7A36CCFA" w14:textId="2362919A" w:rsidR="00FB2497" w:rsidRPr="00E36A58" w:rsidRDefault="00FB2497" w:rsidP="000712B7">
      <w:pPr>
        <w:suppressAutoHyphens w:val="0"/>
        <w:spacing w:before="120" w:line="276" w:lineRule="auto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307108" w:rsidRPr="00E36A58" w14:paraId="3AC34326" w14:textId="77777777" w:rsidTr="004C42B9">
        <w:trPr>
          <w:trHeight w:val="600"/>
          <w:tblHeader/>
        </w:trPr>
        <w:tc>
          <w:tcPr>
            <w:tcW w:w="800" w:type="dxa"/>
            <w:vAlign w:val="center"/>
          </w:tcPr>
          <w:p w14:paraId="02CE5A1B" w14:textId="1F25A072" w:rsidR="00887A7E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  <w:t>Nr</w:t>
            </w:r>
          </w:p>
        </w:tc>
        <w:tc>
          <w:tcPr>
            <w:tcW w:w="1800" w:type="dxa"/>
            <w:vAlign w:val="center"/>
          </w:tcPr>
          <w:p w14:paraId="416370C3" w14:textId="7D91B688" w:rsidR="00887A7E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1EE9B01A" w14:textId="5BE9C991" w:rsidR="00887A7E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061595F6" w14:textId="52E15708" w:rsidR="00887A7E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0526C0E8" w14:textId="5E08FDFF" w:rsidR="00887A7E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  <w:t>Jednostka miary czynn. rozl.</w:t>
            </w:r>
          </w:p>
        </w:tc>
      </w:tr>
      <w:tr w:rsidR="00307108" w:rsidRPr="00E36A58" w14:paraId="1BE002C4" w14:textId="77777777" w:rsidTr="004C42B9">
        <w:tc>
          <w:tcPr>
            <w:tcW w:w="800" w:type="dxa"/>
          </w:tcPr>
          <w:p w14:paraId="6FF3CB7D" w14:textId="4F56074A" w:rsidR="00887A7E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902</w:t>
            </w:r>
          </w:p>
        </w:tc>
        <w:tc>
          <w:tcPr>
            <w:tcW w:w="1800" w:type="dxa"/>
          </w:tcPr>
          <w:p w14:paraId="76D26D92" w14:textId="413ED6DD" w:rsidR="00887A7E" w:rsidRPr="00E36A58" w:rsidRDefault="00887A7E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PPOŻ-PORZ</w:t>
            </w:r>
          </w:p>
        </w:tc>
        <w:tc>
          <w:tcPr>
            <w:tcW w:w="1800" w:type="dxa"/>
          </w:tcPr>
          <w:p w14:paraId="01C2814A" w14:textId="77777777" w:rsidR="00887A7E" w:rsidRPr="00E36A58" w:rsidRDefault="00887A7E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PPOŻ-PORZ</w:t>
            </w:r>
          </w:p>
        </w:tc>
        <w:tc>
          <w:tcPr>
            <w:tcW w:w="3600" w:type="dxa"/>
          </w:tcPr>
          <w:p w14:paraId="1DE6A21E" w14:textId="3A0EE775" w:rsidR="00887A7E" w:rsidRPr="00E36A58" w:rsidRDefault="00887A7E" w:rsidP="004C42B9">
            <w:pPr>
              <w:suppressAutoHyphens w:val="0"/>
              <w:spacing w:after="160" w:line="278" w:lineRule="auto"/>
              <w:jc w:val="both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Porządkowanie terenów na pasach </w:t>
            </w:r>
            <w:r w:rsidR="005B4D6F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ppoż.</w:t>
            </w:r>
          </w:p>
        </w:tc>
        <w:tc>
          <w:tcPr>
            <w:tcW w:w="1200" w:type="dxa"/>
          </w:tcPr>
          <w:p w14:paraId="33E60F26" w14:textId="77777777" w:rsidR="00887A7E" w:rsidRPr="00E36A58" w:rsidRDefault="00887A7E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HA</w:t>
            </w:r>
          </w:p>
        </w:tc>
      </w:tr>
    </w:tbl>
    <w:p w14:paraId="7BD6EA7F" w14:textId="3DB1ACAA" w:rsidR="00887A7E" w:rsidRPr="00E36A58" w:rsidRDefault="00887A7E" w:rsidP="00887A7E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</w:p>
    <w:p w14:paraId="7EEF0D68" w14:textId="77777777" w:rsidR="00887A7E" w:rsidRPr="00E36A58" w:rsidRDefault="00887A7E" w:rsidP="00887A7E">
      <w:pPr>
        <w:suppressAutoHyphens w:val="0"/>
        <w:spacing w:after="160" w:line="278" w:lineRule="auto"/>
        <w:jc w:val="both"/>
        <w:rPr>
          <w:rFonts w:ascii="Cambria" w:eastAsia="Aptos" w:hAnsi="Cambria"/>
          <w:b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b/>
          <w:kern w:val="2"/>
          <w:sz w:val="22"/>
          <w:szCs w:val="24"/>
          <w:lang w:eastAsia="en-US"/>
          <w14:ligatures w14:val="standardContextual"/>
        </w:rPr>
        <w:t>Standard technologii prac obejmuje:</w:t>
      </w:r>
    </w:p>
    <w:p w14:paraId="33E257FA" w14:textId="37B63DCA" w:rsidR="00887A7E" w:rsidRPr="00E36A58" w:rsidRDefault="00887A7E" w:rsidP="00471618">
      <w:pPr>
        <w:pStyle w:val="Akapitzlist"/>
        <w:numPr>
          <w:ilvl w:val="0"/>
          <w:numId w:val="4"/>
        </w:numPr>
        <w:autoSpaceDE w:val="0"/>
        <w:spacing w:before="120"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porządkowanie terenu w ramach profilaktyki przeciwpożarowej po wykonanych zabiegach poprzez usunięcie martwych drzew, leżących gałęzi, pozostałości</w:t>
      </w:r>
      <w:r w:rsidR="006C2DEF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drzewnych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, ściętych nieokrzesanych lub powalonych drzew oraz podszytu i podrostu gatunków iglastych, z wyjątkiem jodły, polegające na ich wyniesieniu i rozrzuceniu w odległości</w:t>
      </w:r>
      <w:r w:rsidR="00C32423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,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</w:t>
      </w:r>
      <w:r w:rsidR="00021292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br/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co najmniej 30 m od granicy pasa drogowego, parkingu, miejsca postoju pojazdu lub skraju toru kolejowego.</w:t>
      </w:r>
    </w:p>
    <w:p w14:paraId="13F2E8C5" w14:textId="77777777" w:rsidR="00EF0F87" w:rsidRPr="00E36A58" w:rsidRDefault="00EF0F87" w:rsidP="00EF0F87">
      <w:pPr>
        <w:suppressAutoHyphens w:val="0"/>
        <w:autoSpaceDE w:val="0"/>
        <w:spacing w:before="120" w:after="160" w:line="278" w:lineRule="auto"/>
        <w:ind w:left="708"/>
        <w:contextualSpacing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</w:p>
    <w:p w14:paraId="0D55DBC7" w14:textId="77777777" w:rsidR="00887A7E" w:rsidRPr="00E36A58" w:rsidRDefault="00887A7E" w:rsidP="00887A7E">
      <w:pPr>
        <w:suppressAutoHyphens w:val="0"/>
        <w:spacing w:after="160" w:line="278" w:lineRule="auto"/>
        <w:jc w:val="both"/>
        <w:rPr>
          <w:rFonts w:ascii="Cambria" w:eastAsia="Aptos" w:hAnsi="Cambria"/>
          <w:b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b/>
          <w:kern w:val="2"/>
          <w:sz w:val="22"/>
          <w:szCs w:val="24"/>
          <w:lang w:eastAsia="en-US"/>
          <w14:ligatures w14:val="standardContextual"/>
        </w:rPr>
        <w:t>Procedura odbioru:</w:t>
      </w:r>
    </w:p>
    <w:p w14:paraId="31DD1F7C" w14:textId="63E3E833" w:rsidR="00887A7E" w:rsidRPr="00E36A58" w:rsidRDefault="00887A7E" w:rsidP="00887A7E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Odbiór prac nastąpi poprzez zweryfikowanie prawidłowości ich wykonania z opisem czynności </w:t>
      </w:r>
      <w:r w:rsidR="00021292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br/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i zleceniem oraz ustalenie powierzchni wykonanego zabiegu dla: </w:t>
      </w:r>
    </w:p>
    <w:p w14:paraId="09410334" w14:textId="34CCF5B0" w:rsidR="00A904C8" w:rsidRPr="00E36A58" w:rsidRDefault="00A904C8" w:rsidP="00471618">
      <w:pPr>
        <w:pStyle w:val="Akapitzlist"/>
        <w:numPr>
          <w:ilvl w:val="0"/>
          <w:numId w:val="4"/>
        </w:numPr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całych wydzieleń - przyjmuje się wartości z opisu taksacyjnego lub LMN z ewentualnym pomniejszeniem o istnie</w:t>
      </w:r>
      <w:r w:rsidR="00CD7D66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jące w wydzieleniu elementy nie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objęte zabiegiem takie jak: kępy drzewostanu, bagna itp.</w:t>
      </w:r>
      <w:r w:rsidR="001D32AB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;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 </w:t>
      </w:r>
    </w:p>
    <w:p w14:paraId="180AA5F8" w14:textId="26654A09" w:rsidR="00A904C8" w:rsidRPr="00E36A58" w:rsidRDefault="00A904C8" w:rsidP="00471618">
      <w:pPr>
        <w:pStyle w:val="Akapitzlist"/>
        <w:numPr>
          <w:ilvl w:val="0"/>
          <w:numId w:val="4"/>
        </w:numPr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fragmentów wydzieleń – dokonuje się pomiarów powierzchni.</w:t>
      </w:r>
    </w:p>
    <w:p w14:paraId="16D5F38B" w14:textId="77777777" w:rsidR="00FB2497" w:rsidRPr="00E36A58" w:rsidRDefault="00FB2497" w:rsidP="00FB2497">
      <w:pPr>
        <w:suppressAutoHyphens w:val="0"/>
        <w:spacing w:after="160" w:line="278" w:lineRule="auto"/>
        <w:ind w:left="720"/>
        <w:contextualSpacing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</w:p>
    <w:p w14:paraId="39B85872" w14:textId="73C57435" w:rsidR="00887A7E" w:rsidRPr="00E36A58" w:rsidRDefault="00887A7E" w:rsidP="00887A7E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(</w:t>
      </w:r>
      <w:r w:rsidRPr="00E36A58">
        <w:rPr>
          <w:rFonts w:ascii="Cambria" w:eastAsia="Aptos" w:hAnsi="Cambria"/>
          <w:i/>
          <w:kern w:val="2"/>
          <w:sz w:val="22"/>
          <w:szCs w:val="24"/>
          <w:lang w:eastAsia="en-US"/>
          <w14:ligatures w14:val="standardContextual"/>
        </w:rPr>
        <w:t>rozliczenie z dokładnością do dwóch miejsc po przecinku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)</w:t>
      </w:r>
    </w:p>
    <w:p w14:paraId="2C6A232E" w14:textId="28ECDEC9" w:rsidR="00CB3919" w:rsidRPr="00E36A58" w:rsidRDefault="00CB3919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222B7CD8" w14:textId="79612A4E" w:rsidR="00FB2497" w:rsidRPr="00E36A58" w:rsidRDefault="00FB2497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1FA0E940" w14:textId="7B20F9EA" w:rsidR="00FB2497" w:rsidRPr="00E36A58" w:rsidRDefault="00FB2497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3B2072A8" w14:textId="66DB5931" w:rsidR="00FB2497" w:rsidRPr="00E36A58" w:rsidRDefault="00FB2497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07F9958E" w14:textId="0CEB1984" w:rsidR="00FB2497" w:rsidRPr="00E36A58" w:rsidRDefault="00FB2497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323EA7E2" w14:textId="28BB5528" w:rsidR="00FB2497" w:rsidRPr="00E36A58" w:rsidRDefault="00FB2497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35BEA105" w14:textId="6D340D36" w:rsidR="00FB2497" w:rsidRPr="00E36A58" w:rsidRDefault="00FB2497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00EBCD01" w14:textId="7124408E" w:rsidR="00FB2497" w:rsidRPr="00E36A58" w:rsidRDefault="00FB2497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16CD7356" w14:textId="62CE70E6" w:rsidR="00FB2497" w:rsidRPr="00E36A58" w:rsidRDefault="00FB2497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24CE0C69" w14:textId="0FBEDE5B" w:rsidR="00FB2497" w:rsidRPr="00E36A58" w:rsidRDefault="00FB2497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2865041B" w14:textId="465B3861" w:rsidR="00FB2497" w:rsidRPr="00E36A58" w:rsidRDefault="00FB2497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p w14:paraId="348EC066" w14:textId="6377D6C1" w:rsidR="00FB2497" w:rsidRPr="00E36A58" w:rsidRDefault="00FB2497" w:rsidP="00C759FB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</w:p>
    <w:tbl>
      <w:tblPr>
        <w:tblW w:w="5012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100" w:type="dxa"/>
          <w:bottom w:w="60" w:type="dxa"/>
          <w:right w:w="100" w:type="dxa"/>
        </w:tblCellMar>
        <w:tblLook w:val="04A0" w:firstRow="1" w:lastRow="0" w:firstColumn="1" w:lastColumn="0" w:noHBand="0" w:noVBand="1"/>
      </w:tblPr>
      <w:tblGrid>
        <w:gridCol w:w="791"/>
        <w:gridCol w:w="1769"/>
        <w:gridCol w:w="1769"/>
        <w:gridCol w:w="3540"/>
        <w:gridCol w:w="1195"/>
      </w:tblGrid>
      <w:tr w:rsidR="00307108" w:rsidRPr="00E36A58" w14:paraId="47BB1B2E" w14:textId="77777777" w:rsidTr="00D56F2E">
        <w:trPr>
          <w:trHeight w:val="600"/>
          <w:tblHeader/>
          <w:jc w:val="center"/>
        </w:trPr>
        <w:tc>
          <w:tcPr>
            <w:tcW w:w="436" w:type="pct"/>
            <w:vAlign w:val="center"/>
          </w:tcPr>
          <w:p w14:paraId="10B7FD95" w14:textId="16D7F398" w:rsidR="00B30EE3" w:rsidRPr="00E36A58" w:rsidRDefault="004C42B9" w:rsidP="004C42B9">
            <w:pPr>
              <w:suppressAutoHyphens w:val="0"/>
              <w:spacing w:before="120"/>
              <w:jc w:val="center"/>
              <w:rPr>
                <w:rFonts w:ascii="Cambria" w:eastAsia="Calibri" w:hAnsi="Cambria"/>
                <w:b/>
                <w:i/>
                <w:sz w:val="22"/>
                <w:szCs w:val="22"/>
                <w:lang w:eastAsia="pl-PL"/>
              </w:rPr>
            </w:pPr>
            <w:bookmarkStart w:id="0" w:name="_Hlk70423396"/>
            <w:bookmarkStart w:id="1" w:name="_Hlk70424146"/>
            <w:bookmarkStart w:id="2" w:name="_Hlk70423237"/>
            <w:r w:rsidRPr="00E36A58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76" w:type="pct"/>
            <w:vAlign w:val="center"/>
            <w:hideMark/>
          </w:tcPr>
          <w:p w14:paraId="7D87FE03" w14:textId="615C5CC5" w:rsidR="00B30EE3" w:rsidRPr="00E36A58" w:rsidRDefault="004C42B9" w:rsidP="004C42B9">
            <w:pPr>
              <w:suppressAutoHyphens w:val="0"/>
              <w:spacing w:before="120"/>
              <w:jc w:val="center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76" w:type="pct"/>
            <w:vAlign w:val="center"/>
          </w:tcPr>
          <w:p w14:paraId="6528C4D4" w14:textId="489FE3E1" w:rsidR="00B30EE3" w:rsidRPr="00E36A58" w:rsidRDefault="004C42B9" w:rsidP="004C42B9">
            <w:pPr>
              <w:suppressAutoHyphens w:val="0"/>
              <w:spacing w:before="120"/>
              <w:jc w:val="center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1953" w:type="pct"/>
            <w:vAlign w:val="center"/>
            <w:hideMark/>
          </w:tcPr>
          <w:p w14:paraId="6813F013" w14:textId="334EDC3E" w:rsidR="00B30EE3" w:rsidRPr="00E36A58" w:rsidRDefault="004C42B9" w:rsidP="004C42B9">
            <w:pPr>
              <w:suppressAutoHyphens w:val="0"/>
              <w:spacing w:before="120"/>
              <w:jc w:val="center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59" w:type="pct"/>
            <w:vAlign w:val="center"/>
          </w:tcPr>
          <w:p w14:paraId="5FEDFACB" w14:textId="7FE2AABB" w:rsidR="00B30EE3" w:rsidRPr="00E36A58" w:rsidRDefault="004C42B9" w:rsidP="004C42B9">
            <w:pPr>
              <w:tabs>
                <w:tab w:val="left" w:pos="1026"/>
              </w:tabs>
              <w:suppressAutoHyphens w:val="0"/>
              <w:spacing w:before="120"/>
              <w:jc w:val="center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Jednostka miary czynn. rozl.</w:t>
            </w:r>
          </w:p>
        </w:tc>
      </w:tr>
      <w:tr w:rsidR="00C21412" w:rsidRPr="00E36A58" w14:paraId="7EA9D745" w14:textId="77777777" w:rsidTr="00C21412">
        <w:trPr>
          <w:trHeight w:val="164"/>
          <w:jc w:val="center"/>
        </w:trPr>
        <w:tc>
          <w:tcPr>
            <w:tcW w:w="436" w:type="pct"/>
          </w:tcPr>
          <w:p w14:paraId="700EA0F4" w14:textId="2725AF27" w:rsidR="00C21412" w:rsidRPr="00E36A58" w:rsidRDefault="00C21412" w:rsidP="004C42B9">
            <w:pPr>
              <w:suppressAutoHyphens w:val="0"/>
              <w:spacing w:before="120"/>
              <w:jc w:val="center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  <w:r w:rsidRPr="00E36A58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905</w:t>
            </w:r>
          </w:p>
        </w:tc>
        <w:tc>
          <w:tcPr>
            <w:tcW w:w="976" w:type="pct"/>
            <w:hideMark/>
          </w:tcPr>
          <w:p w14:paraId="7C41AA65" w14:textId="2C41BB0C" w:rsidR="00C21412" w:rsidRPr="00E36A58" w:rsidRDefault="00C21412" w:rsidP="004C42B9">
            <w:pPr>
              <w:suppressAutoHyphens w:val="0"/>
              <w:spacing w:before="120"/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  <w:t>DYŻUR-PM</w:t>
            </w:r>
          </w:p>
        </w:tc>
        <w:tc>
          <w:tcPr>
            <w:tcW w:w="976" w:type="pct"/>
            <w:vMerge w:val="restart"/>
            <w:vAlign w:val="center"/>
          </w:tcPr>
          <w:p w14:paraId="7E32EB56" w14:textId="4C31DB2A" w:rsidR="00C21412" w:rsidRPr="00E36A58" w:rsidRDefault="00C21412" w:rsidP="00C21412">
            <w:pPr>
              <w:widowControl w:val="0"/>
              <w:suppressAutoHyphens w:val="0"/>
              <w:spacing w:before="120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  <w:r w:rsidRPr="00E36A58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DYŻUR-PM</w:t>
            </w:r>
          </w:p>
        </w:tc>
        <w:tc>
          <w:tcPr>
            <w:tcW w:w="1953" w:type="pct"/>
            <w:vMerge w:val="restart"/>
            <w:hideMark/>
          </w:tcPr>
          <w:p w14:paraId="027B2BD2" w14:textId="2AE5FC4C" w:rsidR="00C21412" w:rsidRPr="00C21412" w:rsidRDefault="00C21412" w:rsidP="00C21412">
            <w:pPr>
              <w:widowControl w:val="0"/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Dyżur ciągnika z osprzętem</w:t>
            </w:r>
            <w:r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br/>
            </w:r>
            <w:r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oraz d</w:t>
            </w:r>
            <w:r w:rsidRPr="00E36A58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yżur pracowników</w:t>
            </w:r>
          </w:p>
        </w:tc>
        <w:tc>
          <w:tcPr>
            <w:tcW w:w="659" w:type="pct"/>
            <w:vMerge w:val="restart"/>
            <w:vAlign w:val="center"/>
          </w:tcPr>
          <w:p w14:paraId="4A4CC838" w14:textId="48BCD221" w:rsidR="00C21412" w:rsidRPr="00E36A58" w:rsidRDefault="00C21412" w:rsidP="00C21412">
            <w:pPr>
              <w:tabs>
                <w:tab w:val="left" w:pos="1026"/>
              </w:tabs>
              <w:suppressAutoHyphens w:val="0"/>
              <w:spacing w:before="120"/>
              <w:jc w:val="center"/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M</w:t>
            </w:r>
            <w:r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IES</w:t>
            </w:r>
          </w:p>
        </w:tc>
      </w:tr>
      <w:tr w:rsidR="00C21412" w:rsidRPr="00E36A58" w14:paraId="1A7C58D5" w14:textId="77777777" w:rsidTr="00D56F2E">
        <w:trPr>
          <w:trHeight w:val="164"/>
          <w:jc w:val="center"/>
        </w:trPr>
        <w:tc>
          <w:tcPr>
            <w:tcW w:w="436" w:type="pct"/>
          </w:tcPr>
          <w:p w14:paraId="45CBC258" w14:textId="6C727BBA" w:rsidR="00C21412" w:rsidRPr="00E36A58" w:rsidRDefault="00C21412" w:rsidP="00C21412">
            <w:pPr>
              <w:suppressAutoHyphens w:val="0"/>
              <w:spacing w:before="120"/>
              <w:jc w:val="center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  <w:r w:rsidRPr="00E36A58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906</w:t>
            </w:r>
          </w:p>
        </w:tc>
        <w:tc>
          <w:tcPr>
            <w:tcW w:w="976" w:type="pct"/>
          </w:tcPr>
          <w:p w14:paraId="34EB8E99" w14:textId="7F018CD2" w:rsidR="00C21412" w:rsidRPr="00E36A58" w:rsidRDefault="00C21412" w:rsidP="00C21412">
            <w:pPr>
              <w:suppressAutoHyphens w:val="0"/>
              <w:spacing w:before="120"/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</w:pPr>
            <w:r w:rsidRPr="00E36A58"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  <w:t>DYŻUR-PR</w:t>
            </w:r>
          </w:p>
        </w:tc>
        <w:tc>
          <w:tcPr>
            <w:tcW w:w="976" w:type="pct"/>
            <w:vMerge/>
          </w:tcPr>
          <w:p w14:paraId="4BCA5B3F" w14:textId="2BE102F6" w:rsidR="00C21412" w:rsidRPr="00E36A58" w:rsidRDefault="00C21412" w:rsidP="00C21412">
            <w:pPr>
              <w:widowControl w:val="0"/>
              <w:suppressAutoHyphens w:val="0"/>
              <w:spacing w:before="120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</w:p>
        </w:tc>
        <w:tc>
          <w:tcPr>
            <w:tcW w:w="1953" w:type="pct"/>
            <w:vMerge/>
          </w:tcPr>
          <w:p w14:paraId="2D1B6DA8" w14:textId="3EF78421" w:rsidR="00C21412" w:rsidRPr="00E36A58" w:rsidRDefault="00C21412" w:rsidP="00C21412">
            <w:pPr>
              <w:widowControl w:val="0"/>
              <w:suppressAutoHyphens w:val="0"/>
              <w:spacing w:before="120"/>
              <w:jc w:val="both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659" w:type="pct"/>
            <w:vMerge/>
          </w:tcPr>
          <w:p w14:paraId="104AA3D8" w14:textId="2C19F5A8" w:rsidR="00C21412" w:rsidRPr="00E36A58" w:rsidRDefault="00C21412" w:rsidP="00C21412">
            <w:pPr>
              <w:tabs>
                <w:tab w:val="left" w:pos="1026"/>
              </w:tabs>
              <w:suppressAutoHyphens w:val="0"/>
              <w:spacing w:before="120"/>
              <w:jc w:val="center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</w:p>
        </w:tc>
      </w:tr>
    </w:tbl>
    <w:bookmarkEnd w:id="0"/>
    <w:bookmarkEnd w:id="1"/>
    <w:bookmarkEnd w:id="2"/>
    <w:p w14:paraId="7F793088" w14:textId="004D397B" w:rsidR="00C21412" w:rsidRDefault="00C21412" w:rsidP="00C21412">
      <w:pPr>
        <w:tabs>
          <w:tab w:val="left" w:pos="0"/>
          <w:tab w:val="left" w:pos="3975"/>
        </w:tabs>
        <w:suppressAutoHyphens w:val="0"/>
        <w:autoSpaceDE w:val="0"/>
        <w:autoSpaceDN w:val="0"/>
        <w:adjustRightInd w:val="0"/>
        <w:spacing w:before="240"/>
        <w:jc w:val="both"/>
        <w:textAlignment w:val="center"/>
        <w:rPr>
          <w:rFonts w:ascii="Cambria" w:eastAsia="Calibri" w:hAnsi="Cambria" w:cs="Arial"/>
          <w:b/>
          <w:sz w:val="22"/>
          <w:szCs w:val="22"/>
          <w:lang w:eastAsia="pl-PL"/>
        </w:rPr>
      </w:pPr>
      <w:r>
        <w:rPr>
          <w:rFonts w:ascii="Cambria" w:eastAsia="Calibri" w:hAnsi="Cambria" w:cs="Arial"/>
          <w:b/>
          <w:sz w:val="22"/>
          <w:szCs w:val="22"/>
          <w:lang w:eastAsia="pl-PL"/>
        </w:rPr>
        <w:t xml:space="preserve">UWAGA ! W wycenie i formularzu ofertowym dokonano scalenia całości dyżurów w czynności DYŻUR-PM, z zachowaniem podziału na czynności </w:t>
      </w:r>
      <w:r w:rsidRPr="00C21412">
        <w:rPr>
          <w:rFonts w:ascii="Cambria" w:eastAsia="Calibri" w:hAnsi="Cambria" w:cs="Arial"/>
          <w:b/>
          <w:sz w:val="22"/>
          <w:szCs w:val="22"/>
          <w:lang w:eastAsia="pl-PL"/>
        </w:rPr>
        <w:t>DYŻUR-PM</w:t>
      </w:r>
      <w:r>
        <w:rPr>
          <w:rFonts w:ascii="Cambria" w:eastAsia="Calibri" w:hAnsi="Cambria" w:cs="Arial"/>
          <w:b/>
          <w:sz w:val="22"/>
          <w:szCs w:val="22"/>
          <w:lang w:eastAsia="pl-PL"/>
        </w:rPr>
        <w:t xml:space="preserve"> i </w:t>
      </w:r>
      <w:r w:rsidRPr="00C21412">
        <w:rPr>
          <w:rFonts w:ascii="Cambria" w:eastAsia="Calibri" w:hAnsi="Cambria" w:cs="Arial"/>
          <w:b/>
          <w:sz w:val="22"/>
          <w:szCs w:val="22"/>
          <w:lang w:eastAsia="pl-PL"/>
        </w:rPr>
        <w:t>DYŻUR-PR</w:t>
      </w:r>
      <w:r>
        <w:rPr>
          <w:rFonts w:ascii="Cambria" w:eastAsia="Calibri" w:hAnsi="Cambria" w:cs="Arial"/>
          <w:b/>
          <w:sz w:val="22"/>
          <w:szCs w:val="22"/>
          <w:lang w:eastAsia="pl-PL"/>
        </w:rPr>
        <w:t xml:space="preserve"> podczas rozliczania prac.</w:t>
      </w:r>
    </w:p>
    <w:p w14:paraId="4DEBEDA1" w14:textId="6929B106" w:rsidR="00B30EE3" w:rsidRPr="00E36A58" w:rsidRDefault="00C759FB" w:rsidP="00BC64FC">
      <w:pPr>
        <w:tabs>
          <w:tab w:val="left" w:pos="0"/>
          <w:tab w:val="left" w:pos="3975"/>
        </w:tabs>
        <w:suppressAutoHyphens w:val="0"/>
        <w:autoSpaceDE w:val="0"/>
        <w:autoSpaceDN w:val="0"/>
        <w:adjustRightInd w:val="0"/>
        <w:spacing w:before="240" w:line="360" w:lineRule="auto"/>
        <w:jc w:val="both"/>
        <w:textAlignment w:val="center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E36A58">
        <w:rPr>
          <w:rFonts w:ascii="Cambria" w:eastAsia="Calibri" w:hAnsi="Cambria" w:cs="Arial"/>
          <w:b/>
          <w:sz w:val="22"/>
          <w:szCs w:val="22"/>
          <w:lang w:eastAsia="pl-PL"/>
        </w:rPr>
        <w:t xml:space="preserve">Standard technologii </w:t>
      </w:r>
      <w:r w:rsidR="000853AD" w:rsidRPr="00E36A58">
        <w:rPr>
          <w:rFonts w:ascii="Cambria" w:eastAsia="Calibri" w:hAnsi="Cambria" w:cs="Arial"/>
          <w:b/>
          <w:sz w:val="22"/>
          <w:szCs w:val="22"/>
          <w:lang w:eastAsia="pl-PL"/>
        </w:rPr>
        <w:t>prac</w:t>
      </w:r>
      <w:r w:rsidRPr="00E36A58">
        <w:rPr>
          <w:rFonts w:ascii="Cambria" w:eastAsia="Calibri" w:hAnsi="Cambria" w:cs="Arial"/>
          <w:b/>
          <w:sz w:val="22"/>
          <w:szCs w:val="22"/>
          <w:lang w:eastAsia="pl-PL"/>
        </w:rPr>
        <w:t xml:space="preserve"> </w:t>
      </w:r>
      <w:r w:rsidR="00C21412">
        <w:rPr>
          <w:rFonts w:ascii="Cambria" w:eastAsia="Calibri" w:hAnsi="Cambria" w:cs="Arial"/>
          <w:b/>
          <w:sz w:val="22"/>
          <w:szCs w:val="22"/>
          <w:lang w:eastAsia="pl-PL"/>
        </w:rPr>
        <w:t xml:space="preserve">dla czynności rozliczanej </w:t>
      </w:r>
      <w:r w:rsidR="00C21412" w:rsidRPr="00C21412">
        <w:rPr>
          <w:rFonts w:ascii="Cambria" w:eastAsia="Calibri" w:hAnsi="Cambria" w:cs="Arial"/>
          <w:b/>
          <w:sz w:val="22"/>
          <w:szCs w:val="22"/>
          <w:lang w:eastAsia="pl-PL"/>
        </w:rPr>
        <w:t xml:space="preserve">DYŻUR-PM </w:t>
      </w:r>
      <w:r w:rsidRPr="00E36A58">
        <w:rPr>
          <w:rFonts w:ascii="Cambria" w:eastAsia="Calibri" w:hAnsi="Cambria" w:cs="Arial"/>
          <w:b/>
          <w:sz w:val="22"/>
          <w:szCs w:val="22"/>
          <w:lang w:eastAsia="pl-PL"/>
        </w:rPr>
        <w:t>obejmuje:</w:t>
      </w:r>
    </w:p>
    <w:p w14:paraId="19F87D56" w14:textId="11E29219" w:rsidR="00C759FB" w:rsidRPr="00E36A58" w:rsidRDefault="00C759FB" w:rsidP="00471618">
      <w:pPr>
        <w:pStyle w:val="Akapitzlist"/>
        <w:numPr>
          <w:ilvl w:val="0"/>
          <w:numId w:val="10"/>
        </w:numPr>
        <w:tabs>
          <w:tab w:val="left" w:pos="0"/>
          <w:tab w:val="left" w:pos="3975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 xml:space="preserve">dyspozycyjność Wykonawcy – gotowość do wykonania prac sprzętem mechanicznym przy zabezpieczaniu pożarzysk </w:t>
      </w:r>
      <w:bookmarkStart w:id="3" w:name="_Hlk43727505"/>
      <w:r w:rsidRPr="00E36A58">
        <w:rPr>
          <w:rFonts w:ascii="Cambria" w:eastAsia="Calibri" w:hAnsi="Cambria" w:cs="Arial"/>
          <w:sz w:val="22"/>
          <w:szCs w:val="22"/>
        </w:rPr>
        <w:t>w okresie prowadzenia akcji bezpośredniej w ochronie przeciwpożarowej lasu (</w:t>
      </w:r>
      <w:r w:rsidR="00912C57" w:rsidRPr="00E36A58">
        <w:rPr>
          <w:rFonts w:ascii="Cambria" w:eastAsia="Calibri" w:hAnsi="Cambria" w:cs="Arial"/>
          <w:sz w:val="22"/>
          <w:szCs w:val="22"/>
        </w:rPr>
        <w:t>co do zasady prowadzona jest w porze dziennej)</w:t>
      </w:r>
      <w:r w:rsidR="000B4723" w:rsidRPr="00E36A58">
        <w:rPr>
          <w:rFonts w:ascii="Cambria" w:eastAsia="Calibri" w:hAnsi="Cambria" w:cs="Arial"/>
          <w:sz w:val="22"/>
          <w:szCs w:val="22"/>
        </w:rPr>
        <w:t>;</w:t>
      </w:r>
      <w:r w:rsidRPr="00E36A58">
        <w:rPr>
          <w:rFonts w:ascii="Cambria" w:eastAsia="Calibri" w:hAnsi="Cambria" w:cs="Arial"/>
          <w:sz w:val="22"/>
          <w:szCs w:val="22"/>
        </w:rPr>
        <w:t xml:space="preserve"> </w:t>
      </w:r>
      <w:bookmarkEnd w:id="3"/>
    </w:p>
    <w:p w14:paraId="6CED088F" w14:textId="5273069D" w:rsidR="00C759FB" w:rsidRPr="00E36A58" w:rsidRDefault="00C759FB" w:rsidP="00471618">
      <w:pPr>
        <w:pStyle w:val="Akapitzlist"/>
        <w:numPr>
          <w:ilvl w:val="0"/>
          <w:numId w:val="10"/>
        </w:numPr>
        <w:tabs>
          <w:tab w:val="left" w:pos="0"/>
          <w:tab w:val="left" w:pos="3975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 xml:space="preserve">zapewnienie gotowości do bezzwłocznego użycia w dni robocze oraz w dni wolne od pracy w czasie określonym przez Zamawiającego ciągnika wraz </w:t>
      </w:r>
      <w:r w:rsidR="00881920" w:rsidRPr="00E36A58">
        <w:rPr>
          <w:rFonts w:ascii="Cambria" w:eastAsia="Calibri" w:hAnsi="Cambria" w:cs="Arial"/>
          <w:sz w:val="22"/>
          <w:szCs w:val="22"/>
        </w:rPr>
        <w:t xml:space="preserve">z </w:t>
      </w:r>
      <w:r w:rsidRPr="00E36A58">
        <w:rPr>
          <w:rFonts w:ascii="Cambria" w:eastAsia="Calibri" w:hAnsi="Cambria" w:cs="Arial"/>
          <w:sz w:val="22"/>
          <w:szCs w:val="22"/>
        </w:rPr>
        <w:t>osprzętem do wykonania prac na terenie Nadleśnictwa, polegających na zabezpieczeniu powierzchni pożarzysk przed powstaniem pożarów wtórnych i rozprzestrzeni</w:t>
      </w:r>
      <w:r w:rsidR="001D32AB" w:rsidRPr="00E36A58">
        <w:rPr>
          <w:rFonts w:ascii="Cambria" w:eastAsia="Calibri" w:hAnsi="Cambria" w:cs="Arial"/>
          <w:sz w:val="22"/>
          <w:szCs w:val="22"/>
        </w:rPr>
        <w:t>a</w:t>
      </w:r>
      <w:r w:rsidRPr="00E36A58">
        <w:rPr>
          <w:rFonts w:ascii="Cambria" w:eastAsia="Calibri" w:hAnsi="Cambria" w:cs="Arial"/>
          <w:sz w:val="22"/>
          <w:szCs w:val="22"/>
        </w:rPr>
        <w:t>niem się pożarów lasów.</w:t>
      </w:r>
    </w:p>
    <w:p w14:paraId="5C6E3841" w14:textId="77777777" w:rsidR="00C759FB" w:rsidRPr="00E36A58" w:rsidRDefault="00C759FB" w:rsidP="00C759FB">
      <w:pPr>
        <w:tabs>
          <w:tab w:val="left" w:pos="0"/>
          <w:tab w:val="left" w:pos="3975"/>
        </w:tabs>
        <w:suppressAutoHyphens w:val="0"/>
        <w:autoSpaceDE w:val="0"/>
        <w:autoSpaceDN w:val="0"/>
        <w:adjustRightInd w:val="0"/>
        <w:spacing w:line="276" w:lineRule="auto"/>
        <w:ind w:left="360"/>
        <w:jc w:val="both"/>
        <w:textAlignment w:val="center"/>
        <w:rPr>
          <w:rFonts w:ascii="Cambria" w:eastAsia="Calibri" w:hAnsi="Cambria" w:cs="Arial"/>
          <w:sz w:val="6"/>
          <w:szCs w:val="6"/>
          <w:lang w:eastAsia="pl-PL"/>
        </w:rPr>
      </w:pPr>
    </w:p>
    <w:p w14:paraId="2C13EB82" w14:textId="1924B1A2" w:rsidR="00BC64FC" w:rsidRPr="00E36A58" w:rsidRDefault="00BC64FC" w:rsidP="00C759FB">
      <w:pPr>
        <w:tabs>
          <w:tab w:val="left" w:pos="0"/>
          <w:tab w:val="left" w:pos="3975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center"/>
        <w:rPr>
          <w:rFonts w:ascii="Cambria" w:eastAsia="Calibri" w:hAnsi="Cambria" w:cs="Myriad Pro"/>
          <w:b/>
          <w:bCs/>
          <w:sz w:val="22"/>
          <w:szCs w:val="22"/>
          <w:lang w:eastAsia="pl-PL"/>
        </w:rPr>
      </w:pPr>
      <w:bookmarkStart w:id="4" w:name="_Hlk43973078"/>
      <w:r w:rsidRPr="00E36A58">
        <w:rPr>
          <w:rFonts w:ascii="Cambria" w:eastAsia="Calibri" w:hAnsi="Cambria" w:cs="Myriad Pro"/>
          <w:b/>
          <w:bCs/>
          <w:sz w:val="22"/>
          <w:szCs w:val="22"/>
          <w:lang w:eastAsia="pl-PL"/>
        </w:rPr>
        <w:t>Uwagi:</w:t>
      </w:r>
    </w:p>
    <w:p w14:paraId="0B70FB72" w14:textId="6BA31904" w:rsidR="00C759FB" w:rsidRPr="00E36A58" w:rsidRDefault="00C759FB" w:rsidP="00471618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bookmarkStart w:id="5" w:name="_Hlk70592970"/>
      <w:bookmarkStart w:id="6" w:name="_Hlk70592953"/>
      <w:r w:rsidRPr="00E36A58">
        <w:rPr>
          <w:rFonts w:ascii="Cambria" w:eastAsia="Calibri" w:hAnsi="Cambria" w:cs="Myriad Pro"/>
          <w:sz w:val="22"/>
          <w:szCs w:val="22"/>
        </w:rPr>
        <w:t>Zama</w:t>
      </w:r>
      <w:bookmarkEnd w:id="5"/>
      <w:r w:rsidRPr="00E36A58">
        <w:rPr>
          <w:rFonts w:ascii="Cambria" w:eastAsia="Calibri" w:hAnsi="Cambria" w:cs="Myriad Pro"/>
          <w:sz w:val="22"/>
          <w:szCs w:val="22"/>
        </w:rPr>
        <w:t>wiają</w:t>
      </w:r>
      <w:bookmarkEnd w:id="6"/>
      <w:r w:rsidRPr="00E36A58">
        <w:rPr>
          <w:rFonts w:ascii="Cambria" w:eastAsia="Calibri" w:hAnsi="Cambria" w:cs="Myriad Pro"/>
          <w:sz w:val="22"/>
          <w:szCs w:val="22"/>
        </w:rPr>
        <w:t>cy</w:t>
      </w:r>
      <w:r w:rsidR="006459D5" w:rsidRPr="00E36A58">
        <w:rPr>
          <w:rFonts w:ascii="Cambria" w:eastAsia="Calibri" w:hAnsi="Cambria" w:cs="Myriad Pro"/>
          <w:sz w:val="22"/>
          <w:szCs w:val="22"/>
        </w:rPr>
        <w:t xml:space="preserve">, zgodnie z trybem określonym w umowie </w:t>
      </w:r>
      <w:r w:rsidR="000853AD" w:rsidRPr="00E36A58">
        <w:rPr>
          <w:rFonts w:ascii="Cambria" w:eastAsia="Calibri" w:hAnsi="Cambria" w:cs="Myriad Pro"/>
          <w:sz w:val="22"/>
          <w:szCs w:val="22"/>
        </w:rPr>
        <w:t xml:space="preserve">powiadamia Wykonawcę </w:t>
      </w:r>
      <w:r w:rsidR="000853AD" w:rsidRPr="00E36A58">
        <w:rPr>
          <w:rFonts w:ascii="Cambria" w:eastAsia="Calibri" w:hAnsi="Cambria" w:cs="Myriad Pro"/>
          <w:sz w:val="22"/>
          <w:szCs w:val="22"/>
        </w:rPr>
        <w:br/>
      </w:r>
      <w:r w:rsidR="006459D5" w:rsidRPr="00E36A58">
        <w:rPr>
          <w:rFonts w:ascii="Cambria" w:eastAsia="Calibri" w:hAnsi="Cambria" w:cs="Myriad Pro"/>
          <w:sz w:val="22"/>
          <w:szCs w:val="22"/>
        </w:rPr>
        <w:t>o pełnieniu dyżuru lub jego odwołaniu;</w:t>
      </w:r>
      <w:r w:rsidRPr="00E36A58">
        <w:rPr>
          <w:rFonts w:ascii="Cambria" w:eastAsia="Calibri" w:hAnsi="Cambria" w:cs="Myriad Pro"/>
          <w:sz w:val="22"/>
          <w:szCs w:val="22"/>
        </w:rPr>
        <w:t xml:space="preserve"> </w:t>
      </w:r>
    </w:p>
    <w:bookmarkEnd w:id="4"/>
    <w:p w14:paraId="6921A482" w14:textId="763F36DD" w:rsidR="00276341" w:rsidRPr="00E36A58" w:rsidRDefault="00C759FB" w:rsidP="00471618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 xml:space="preserve">Wykonawca </w:t>
      </w:r>
      <w:r w:rsidR="00276341" w:rsidRPr="00E36A58">
        <w:rPr>
          <w:rFonts w:ascii="Cambria" w:eastAsia="Calibri" w:hAnsi="Cambria" w:cs="Arial"/>
          <w:sz w:val="22"/>
          <w:szCs w:val="22"/>
        </w:rPr>
        <w:t xml:space="preserve">w pierwszej kolejności zapewnia </w:t>
      </w:r>
      <w:r w:rsidR="00D961D4" w:rsidRPr="00E36A58">
        <w:rPr>
          <w:rFonts w:ascii="Cambria" w:eastAsia="Calibri" w:hAnsi="Cambria" w:cs="Arial"/>
          <w:sz w:val="22"/>
          <w:szCs w:val="22"/>
        </w:rPr>
        <w:t>ci</w:t>
      </w:r>
      <w:r w:rsidR="000853AD" w:rsidRPr="00E36A58">
        <w:rPr>
          <w:rFonts w:ascii="Cambria" w:eastAsia="Calibri" w:hAnsi="Cambria" w:cs="Arial"/>
          <w:sz w:val="22"/>
          <w:szCs w:val="22"/>
        </w:rPr>
        <w:t>ągnik wraz z kierowcą</w:t>
      </w:r>
      <w:r w:rsidR="00D961D4" w:rsidRPr="00E36A58">
        <w:rPr>
          <w:rFonts w:ascii="Cambria" w:eastAsia="Calibri" w:hAnsi="Cambria" w:cs="Arial"/>
          <w:sz w:val="22"/>
          <w:szCs w:val="22"/>
        </w:rPr>
        <w:t xml:space="preserve"> wyposażony </w:t>
      </w:r>
      <w:r w:rsidR="000853AD" w:rsidRPr="00E36A58">
        <w:rPr>
          <w:rFonts w:ascii="Cambria" w:eastAsia="Calibri" w:hAnsi="Cambria" w:cs="Arial"/>
          <w:sz w:val="22"/>
          <w:szCs w:val="22"/>
        </w:rPr>
        <w:br/>
      </w:r>
      <w:r w:rsidR="00D961D4" w:rsidRPr="00E36A58">
        <w:rPr>
          <w:rFonts w:ascii="Cambria" w:eastAsia="Calibri" w:hAnsi="Cambria" w:cs="Arial"/>
          <w:sz w:val="22"/>
          <w:szCs w:val="22"/>
        </w:rPr>
        <w:t>w sprzęt określony w Tabeli parametrów</w:t>
      </w:r>
      <w:r w:rsidR="00276341" w:rsidRPr="00E36A58">
        <w:rPr>
          <w:rFonts w:ascii="Cambria" w:eastAsia="Calibri" w:hAnsi="Cambria" w:cs="Arial"/>
          <w:sz w:val="22"/>
          <w:szCs w:val="22"/>
        </w:rPr>
        <w:t>;</w:t>
      </w:r>
    </w:p>
    <w:p w14:paraId="49573B80" w14:textId="573A21B3" w:rsidR="00783854" w:rsidRPr="00E36A58" w:rsidRDefault="00276341" w:rsidP="00471618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>Wykonawca zapewnia</w:t>
      </w:r>
      <w:r w:rsidR="000853AD" w:rsidRPr="00E36A58">
        <w:rPr>
          <w:rFonts w:ascii="Cambria" w:eastAsia="Calibri" w:hAnsi="Cambria" w:cs="Arial"/>
          <w:sz w:val="22"/>
          <w:szCs w:val="22"/>
        </w:rPr>
        <w:t xml:space="preserve"> wyposażenie kierowcy</w:t>
      </w:r>
      <w:r w:rsidR="00783854" w:rsidRPr="00E36A58">
        <w:rPr>
          <w:rFonts w:ascii="Cambria" w:eastAsia="Calibri" w:hAnsi="Cambria" w:cs="Arial"/>
          <w:sz w:val="22"/>
          <w:szCs w:val="22"/>
        </w:rPr>
        <w:t xml:space="preserve"> w środki ochrony osobistej </w:t>
      </w:r>
      <w:r w:rsidR="00021292" w:rsidRPr="00E36A58">
        <w:rPr>
          <w:rFonts w:ascii="Cambria" w:eastAsia="Calibri" w:hAnsi="Cambria" w:cs="Arial"/>
          <w:sz w:val="22"/>
          <w:szCs w:val="22"/>
        </w:rPr>
        <w:br/>
      </w:r>
      <w:r w:rsidR="00783854" w:rsidRPr="00E36A58">
        <w:rPr>
          <w:rFonts w:ascii="Cambria" w:eastAsia="Calibri" w:hAnsi="Cambria" w:cs="Arial"/>
          <w:sz w:val="22"/>
          <w:szCs w:val="22"/>
        </w:rPr>
        <w:t>i środek łączności (telefon komórkowy) zapewniający kontakt z Zamawiającym</w:t>
      </w:r>
      <w:r w:rsidR="000B4723" w:rsidRPr="00E36A58">
        <w:rPr>
          <w:rFonts w:ascii="Cambria" w:eastAsia="Calibri" w:hAnsi="Cambria" w:cs="Arial"/>
          <w:sz w:val="22"/>
          <w:szCs w:val="22"/>
        </w:rPr>
        <w:t>;</w:t>
      </w:r>
    </w:p>
    <w:p w14:paraId="4524751A" w14:textId="32209162" w:rsidR="00276341" w:rsidRPr="00E36A58" w:rsidRDefault="00276341" w:rsidP="00471618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 xml:space="preserve">Wykonawca </w:t>
      </w:r>
      <w:r w:rsidR="006459D5" w:rsidRPr="00E36A58">
        <w:rPr>
          <w:rFonts w:ascii="Cambria" w:eastAsia="Calibri" w:hAnsi="Cambria" w:cs="Arial"/>
          <w:sz w:val="22"/>
          <w:szCs w:val="22"/>
        </w:rPr>
        <w:t xml:space="preserve">zobowiązany jest do </w:t>
      </w:r>
      <w:r w:rsidR="00E03BD0" w:rsidRPr="00E36A58">
        <w:rPr>
          <w:rFonts w:ascii="Cambria" w:eastAsia="Calibri" w:hAnsi="Cambria" w:cs="Arial"/>
          <w:sz w:val="22"/>
          <w:szCs w:val="22"/>
        </w:rPr>
        <w:t xml:space="preserve">reakcji </w:t>
      </w:r>
      <w:r w:rsidRPr="00E36A58">
        <w:rPr>
          <w:rFonts w:ascii="Cambria" w:eastAsia="Calibri" w:hAnsi="Cambria" w:cs="Arial"/>
          <w:sz w:val="22"/>
          <w:szCs w:val="22"/>
        </w:rPr>
        <w:t xml:space="preserve">w </w:t>
      </w:r>
      <w:r w:rsidR="006459D5" w:rsidRPr="00E36A58">
        <w:rPr>
          <w:rFonts w:ascii="Cambria" w:eastAsia="Calibri" w:hAnsi="Cambria" w:cs="Arial"/>
          <w:sz w:val="22"/>
          <w:szCs w:val="22"/>
        </w:rPr>
        <w:t xml:space="preserve">maksymalnym </w:t>
      </w:r>
      <w:r w:rsidRPr="00E36A58">
        <w:rPr>
          <w:rFonts w:ascii="Cambria" w:eastAsia="Calibri" w:hAnsi="Cambria" w:cs="Arial"/>
          <w:sz w:val="22"/>
          <w:szCs w:val="22"/>
        </w:rPr>
        <w:t xml:space="preserve">czasie od momentu </w:t>
      </w:r>
      <w:r w:rsidR="000853AD" w:rsidRPr="00E36A58">
        <w:rPr>
          <w:rFonts w:ascii="Cambria" w:eastAsia="Calibri" w:hAnsi="Cambria" w:cs="Arial"/>
          <w:sz w:val="22"/>
          <w:szCs w:val="22"/>
        </w:rPr>
        <w:t>powiadomienia</w:t>
      </w:r>
      <w:r w:rsidRPr="00E36A58">
        <w:rPr>
          <w:rFonts w:ascii="Cambria" w:eastAsia="Calibri" w:hAnsi="Cambria" w:cs="Arial"/>
          <w:sz w:val="22"/>
          <w:szCs w:val="22"/>
        </w:rPr>
        <w:t xml:space="preserve"> przez Zamawiającego</w:t>
      </w:r>
      <w:r w:rsidR="006459D5" w:rsidRPr="00E36A58">
        <w:rPr>
          <w:rFonts w:ascii="Cambria" w:eastAsia="Calibri" w:hAnsi="Cambria" w:cs="Arial"/>
          <w:sz w:val="22"/>
          <w:szCs w:val="22"/>
        </w:rPr>
        <w:t xml:space="preserve"> zawartym w Tabeli parametrów</w:t>
      </w:r>
      <w:r w:rsidRPr="00E36A58">
        <w:rPr>
          <w:rFonts w:ascii="Cambria" w:eastAsia="Calibri" w:hAnsi="Cambria" w:cs="Arial"/>
          <w:sz w:val="22"/>
          <w:szCs w:val="22"/>
        </w:rPr>
        <w:t>;</w:t>
      </w:r>
    </w:p>
    <w:p w14:paraId="67B2B95C" w14:textId="0C432E6D" w:rsidR="00912C57" w:rsidRPr="00E36A58" w:rsidRDefault="00912C57" w:rsidP="00471618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>czynność nie obejmuje samego udziału w akcjach zwalczania zagrożeń  i ograniczania skutków pożarów lasu, który rozliczany jest odrębnie (godzinowo)</w:t>
      </w:r>
      <w:r w:rsidR="000B4723" w:rsidRPr="00E36A58">
        <w:rPr>
          <w:rFonts w:ascii="Cambria" w:eastAsia="Calibri" w:hAnsi="Cambria" w:cs="Arial"/>
          <w:sz w:val="22"/>
          <w:szCs w:val="22"/>
        </w:rPr>
        <w:t>.</w:t>
      </w:r>
    </w:p>
    <w:p w14:paraId="0F9934B1" w14:textId="77777777" w:rsidR="00B56DEF" w:rsidRPr="00E36A58" w:rsidRDefault="00B56DEF" w:rsidP="00BC64FC">
      <w:p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center"/>
        <w:rPr>
          <w:rFonts w:ascii="Cambria" w:hAnsi="Cambria" w:cs="Arial"/>
          <w:b/>
          <w:sz w:val="22"/>
          <w:szCs w:val="22"/>
          <w:lang w:eastAsia="pl-PL"/>
        </w:rPr>
      </w:pPr>
    </w:p>
    <w:p w14:paraId="6F7EDC07" w14:textId="0E2A80BB" w:rsidR="00C759FB" w:rsidRPr="00E36A58" w:rsidRDefault="00C759FB" w:rsidP="00BC64FC">
      <w:p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center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E36A58">
        <w:rPr>
          <w:rFonts w:ascii="Cambria" w:hAnsi="Cambria" w:cs="Arial"/>
          <w:b/>
          <w:sz w:val="22"/>
          <w:szCs w:val="22"/>
          <w:lang w:eastAsia="pl-PL"/>
        </w:rPr>
        <w:t>Procedura odbioru:</w:t>
      </w:r>
    </w:p>
    <w:p w14:paraId="70CBEC61" w14:textId="475B6E03" w:rsidR="00C759FB" w:rsidRPr="00E36A58" w:rsidRDefault="00C759FB" w:rsidP="00471618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mbria" w:eastAsia="Calibri" w:hAnsi="Cambria"/>
          <w:sz w:val="22"/>
          <w:szCs w:val="22"/>
        </w:rPr>
      </w:pPr>
      <w:r w:rsidRPr="00E36A58">
        <w:rPr>
          <w:rFonts w:ascii="Cambria" w:eastAsia="Calibri" w:hAnsi="Cambria"/>
          <w:sz w:val="22"/>
          <w:szCs w:val="22"/>
        </w:rPr>
        <w:t>odbiór prac nastąpi poprzez zweryfikowanie prawidłowości ich wykonania z opisem czynności</w:t>
      </w:r>
      <w:r w:rsidR="000853AD" w:rsidRPr="00E36A58">
        <w:rPr>
          <w:rFonts w:ascii="Cambria" w:eastAsia="Calibri" w:hAnsi="Cambria"/>
          <w:sz w:val="22"/>
          <w:szCs w:val="22"/>
        </w:rPr>
        <w:t xml:space="preserve"> i zleceniem</w:t>
      </w:r>
      <w:r w:rsidRPr="00E36A58">
        <w:rPr>
          <w:rFonts w:ascii="Cambria" w:eastAsia="Calibri" w:hAnsi="Cambria"/>
          <w:sz w:val="22"/>
          <w:szCs w:val="22"/>
        </w:rPr>
        <w:t>;</w:t>
      </w:r>
    </w:p>
    <w:p w14:paraId="3AC45DB2" w14:textId="4932C0A6" w:rsidR="00C759FB" w:rsidRPr="00E36A58" w:rsidRDefault="00C759FB" w:rsidP="00471618">
      <w:pPr>
        <w:pStyle w:val="Akapitzlist"/>
        <w:numPr>
          <w:ilvl w:val="0"/>
          <w:numId w:val="12"/>
        </w:numPr>
        <w:spacing w:after="240" w:line="276" w:lineRule="auto"/>
        <w:jc w:val="both"/>
        <w:rPr>
          <w:rFonts w:ascii="Cambria" w:eastAsia="Calibri" w:hAnsi="Cambria"/>
          <w:sz w:val="22"/>
          <w:szCs w:val="22"/>
        </w:rPr>
      </w:pPr>
      <w:r w:rsidRPr="00E36A58">
        <w:rPr>
          <w:rFonts w:ascii="Cambria" w:eastAsia="Calibri" w:hAnsi="Cambria"/>
          <w:sz w:val="22"/>
          <w:szCs w:val="22"/>
        </w:rPr>
        <w:t xml:space="preserve">w przypadku niepełnych miesięcy kalendarzowych, rozliczenie nastąpi proporcjonalnie do ilości dni </w:t>
      </w:r>
      <w:r w:rsidR="005B741B" w:rsidRPr="00E36A58">
        <w:rPr>
          <w:rFonts w:ascii="Cambria" w:eastAsia="Calibri" w:hAnsi="Cambria"/>
          <w:sz w:val="22"/>
          <w:szCs w:val="22"/>
        </w:rPr>
        <w:t>objętych umową.</w:t>
      </w:r>
    </w:p>
    <w:p w14:paraId="1A4B5187" w14:textId="77777777" w:rsidR="00C759FB" w:rsidRPr="00E36A58" w:rsidRDefault="00C759FB" w:rsidP="00C759FB">
      <w:pPr>
        <w:suppressAutoHyphens w:val="0"/>
        <w:spacing w:line="276" w:lineRule="auto"/>
        <w:ind w:left="284" w:hanging="284"/>
        <w:jc w:val="both"/>
        <w:rPr>
          <w:rFonts w:ascii="Cambria" w:eastAsia="Calibri" w:hAnsi="Cambria"/>
          <w:i/>
          <w:sz w:val="22"/>
          <w:szCs w:val="22"/>
          <w:lang w:eastAsia="pl-PL"/>
        </w:rPr>
      </w:pPr>
      <w:r w:rsidRPr="00E36A58">
        <w:rPr>
          <w:rFonts w:ascii="Cambria" w:eastAsia="Calibri" w:hAnsi="Cambria"/>
          <w:i/>
          <w:sz w:val="22"/>
          <w:szCs w:val="22"/>
          <w:lang w:eastAsia="pl-PL"/>
        </w:rPr>
        <w:lastRenderedPageBreak/>
        <w:t xml:space="preserve"> (jednostką rozliczeniową jest miesiąc kalendarzowy)</w:t>
      </w:r>
    </w:p>
    <w:p w14:paraId="3B5B18FA" w14:textId="77777777" w:rsidR="00CB3919" w:rsidRPr="00E36A58" w:rsidRDefault="00CB3919" w:rsidP="00C759FB">
      <w:pPr>
        <w:suppressAutoHyphens w:val="0"/>
        <w:spacing w:line="276" w:lineRule="auto"/>
        <w:ind w:left="284" w:hanging="284"/>
        <w:jc w:val="both"/>
        <w:rPr>
          <w:rFonts w:ascii="Cambria" w:eastAsia="Calibri" w:hAnsi="Cambria"/>
          <w:i/>
          <w:sz w:val="22"/>
          <w:szCs w:val="22"/>
          <w:lang w:eastAsia="pl-PL"/>
        </w:rPr>
      </w:pPr>
    </w:p>
    <w:p w14:paraId="30DA0EA8" w14:textId="77777777" w:rsidR="00CB3919" w:rsidRPr="00E36A58" w:rsidRDefault="00CB3919" w:rsidP="00C759FB">
      <w:pPr>
        <w:suppressAutoHyphens w:val="0"/>
        <w:spacing w:line="276" w:lineRule="auto"/>
        <w:ind w:left="284" w:hanging="284"/>
        <w:jc w:val="both"/>
        <w:rPr>
          <w:rFonts w:ascii="Cambria" w:eastAsia="Calibri" w:hAnsi="Cambria"/>
          <w:i/>
          <w:sz w:val="22"/>
          <w:szCs w:val="22"/>
          <w:lang w:eastAsia="pl-PL"/>
        </w:rPr>
      </w:pPr>
    </w:p>
    <w:p w14:paraId="387102B9" w14:textId="43156270" w:rsidR="00CB3919" w:rsidRPr="00E36A58" w:rsidRDefault="00CB3919" w:rsidP="00C759FB">
      <w:pPr>
        <w:suppressAutoHyphens w:val="0"/>
        <w:spacing w:line="276" w:lineRule="auto"/>
        <w:ind w:left="284" w:hanging="284"/>
        <w:jc w:val="both"/>
        <w:rPr>
          <w:rFonts w:ascii="Cambria" w:eastAsia="Calibri" w:hAnsi="Cambria"/>
          <w:i/>
          <w:sz w:val="22"/>
          <w:szCs w:val="22"/>
          <w:lang w:eastAsia="pl-PL"/>
        </w:rPr>
      </w:pPr>
    </w:p>
    <w:p w14:paraId="266E4E36" w14:textId="328B08B6" w:rsidR="00276341" w:rsidRPr="00E36A58" w:rsidRDefault="00276341" w:rsidP="00C759FB">
      <w:pPr>
        <w:suppressAutoHyphens w:val="0"/>
        <w:spacing w:line="276" w:lineRule="auto"/>
        <w:ind w:left="284" w:hanging="284"/>
        <w:jc w:val="both"/>
        <w:rPr>
          <w:rFonts w:ascii="Cambria" w:eastAsia="Calibri" w:hAnsi="Cambria"/>
          <w:i/>
          <w:sz w:val="22"/>
          <w:szCs w:val="22"/>
          <w:lang w:eastAsia="pl-PL"/>
        </w:rPr>
      </w:pPr>
    </w:p>
    <w:p w14:paraId="65CD23FE" w14:textId="4234241C" w:rsidR="00C759FB" w:rsidRPr="00E36A58" w:rsidRDefault="00C759FB" w:rsidP="00BC64FC">
      <w:pPr>
        <w:suppressAutoHyphens w:val="0"/>
        <w:autoSpaceDE w:val="0"/>
        <w:autoSpaceDN w:val="0"/>
        <w:adjustRightInd w:val="0"/>
        <w:spacing w:before="240" w:line="360" w:lineRule="auto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E36A58">
        <w:rPr>
          <w:rFonts w:ascii="Cambria" w:eastAsia="Calibri" w:hAnsi="Cambria" w:cs="Arial"/>
          <w:b/>
          <w:bCs/>
          <w:sz w:val="22"/>
          <w:szCs w:val="22"/>
          <w:lang w:eastAsia="pl-PL"/>
        </w:rPr>
        <w:t xml:space="preserve">Standard technologii </w:t>
      </w:r>
      <w:r w:rsidR="000853AD" w:rsidRPr="00E36A58">
        <w:rPr>
          <w:rFonts w:ascii="Cambria" w:eastAsia="Calibri" w:hAnsi="Cambria" w:cs="Arial"/>
          <w:b/>
          <w:bCs/>
          <w:sz w:val="22"/>
          <w:szCs w:val="22"/>
          <w:lang w:eastAsia="pl-PL"/>
        </w:rPr>
        <w:t>prac</w:t>
      </w:r>
      <w:r w:rsidR="00C21412" w:rsidRPr="00C21412">
        <w:t xml:space="preserve"> </w:t>
      </w:r>
      <w:r w:rsidR="00C21412" w:rsidRPr="00C21412">
        <w:rPr>
          <w:rFonts w:ascii="Cambria" w:eastAsia="Calibri" w:hAnsi="Cambria" w:cs="Arial"/>
          <w:b/>
          <w:bCs/>
          <w:sz w:val="22"/>
          <w:szCs w:val="22"/>
          <w:lang w:eastAsia="pl-PL"/>
        </w:rPr>
        <w:t>dla czynności rozliczanej DYŻUR-P</w:t>
      </w:r>
      <w:r w:rsidR="00C21412">
        <w:rPr>
          <w:rFonts w:ascii="Cambria" w:eastAsia="Calibri" w:hAnsi="Cambria" w:cs="Arial"/>
          <w:b/>
          <w:bCs/>
          <w:sz w:val="22"/>
          <w:szCs w:val="22"/>
          <w:lang w:eastAsia="pl-PL"/>
        </w:rPr>
        <w:t>R</w:t>
      </w:r>
      <w:r w:rsidRPr="00E36A58">
        <w:rPr>
          <w:rFonts w:ascii="Cambria" w:eastAsia="Calibri" w:hAnsi="Cambria" w:cs="Arial"/>
          <w:b/>
          <w:bCs/>
          <w:sz w:val="22"/>
          <w:szCs w:val="22"/>
          <w:lang w:eastAsia="pl-PL"/>
        </w:rPr>
        <w:t xml:space="preserve"> obejmuje:</w:t>
      </w:r>
    </w:p>
    <w:p w14:paraId="09EABD24" w14:textId="5C806A55" w:rsidR="00C759FB" w:rsidRPr="00E36A58" w:rsidRDefault="00C759FB" w:rsidP="00471618">
      <w:pPr>
        <w:pStyle w:val="Akapitzlist"/>
        <w:numPr>
          <w:ilvl w:val="0"/>
          <w:numId w:val="13"/>
        </w:numPr>
        <w:tabs>
          <w:tab w:val="left" w:pos="0"/>
          <w:tab w:val="left" w:pos="3975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 xml:space="preserve">dyspozycyjność Wykonawcy </w:t>
      </w:r>
      <w:r w:rsidR="000853AD" w:rsidRPr="00E36A58">
        <w:rPr>
          <w:rFonts w:ascii="Cambria" w:eastAsia="Calibri" w:hAnsi="Cambria" w:cs="Arial"/>
          <w:sz w:val="22"/>
          <w:szCs w:val="22"/>
        </w:rPr>
        <w:t xml:space="preserve">polegającą na zapewnieniu </w:t>
      </w:r>
      <w:r w:rsidRPr="00E36A58">
        <w:rPr>
          <w:rFonts w:ascii="Cambria" w:eastAsia="Calibri" w:hAnsi="Cambria" w:cs="Arial"/>
          <w:sz w:val="22"/>
          <w:szCs w:val="22"/>
        </w:rPr>
        <w:t>co najmniej dwóch osób do prac wykonywanych ręcznie</w:t>
      </w:r>
      <w:r w:rsidR="000853AD" w:rsidRPr="00E36A58">
        <w:rPr>
          <w:rFonts w:ascii="Cambria" w:eastAsia="Calibri" w:hAnsi="Cambria" w:cs="Arial"/>
          <w:sz w:val="22"/>
          <w:szCs w:val="22"/>
        </w:rPr>
        <w:t xml:space="preserve"> przy zabezpieczeniu pożarzyska</w:t>
      </w:r>
      <w:r w:rsidRPr="00E36A58">
        <w:rPr>
          <w:rFonts w:ascii="Cambria" w:eastAsia="Calibri" w:hAnsi="Cambria" w:cs="Arial"/>
          <w:sz w:val="22"/>
          <w:szCs w:val="22"/>
        </w:rPr>
        <w:t xml:space="preserve">, </w:t>
      </w:r>
      <w:r w:rsidR="000853AD" w:rsidRPr="00E36A58">
        <w:rPr>
          <w:rFonts w:ascii="Cambria" w:eastAsia="Calibri" w:hAnsi="Cambria" w:cs="Arial"/>
          <w:sz w:val="22"/>
          <w:szCs w:val="22"/>
        </w:rPr>
        <w:t>tj.</w:t>
      </w:r>
      <w:r w:rsidRPr="00E36A58">
        <w:rPr>
          <w:rFonts w:ascii="Cambria" w:eastAsia="Calibri" w:hAnsi="Cambria" w:cs="Arial"/>
          <w:sz w:val="22"/>
          <w:szCs w:val="22"/>
        </w:rPr>
        <w:t xml:space="preserve"> do wykonania prac dogaszania i dozorowania pożarzysk</w:t>
      </w:r>
      <w:r w:rsidR="006D3827" w:rsidRPr="00E36A58">
        <w:rPr>
          <w:rFonts w:ascii="Cambria" w:eastAsia="Calibri" w:hAnsi="Cambria" w:cs="Arial"/>
          <w:sz w:val="22"/>
          <w:szCs w:val="22"/>
        </w:rPr>
        <w:t>a</w:t>
      </w:r>
      <w:r w:rsidRPr="00E36A58">
        <w:rPr>
          <w:rFonts w:ascii="Cambria" w:eastAsia="Calibri" w:hAnsi="Cambria" w:cs="Arial"/>
          <w:sz w:val="22"/>
          <w:szCs w:val="22"/>
        </w:rPr>
        <w:t xml:space="preserve"> w okresie prowadzenia ak</w:t>
      </w:r>
      <w:r w:rsidR="000853AD" w:rsidRPr="00E36A58">
        <w:rPr>
          <w:rFonts w:ascii="Cambria" w:eastAsia="Calibri" w:hAnsi="Cambria" w:cs="Arial"/>
          <w:sz w:val="22"/>
          <w:szCs w:val="22"/>
        </w:rPr>
        <w:t xml:space="preserve">cji bezpośredniej </w:t>
      </w:r>
      <w:r w:rsidR="000853AD" w:rsidRPr="00E36A58">
        <w:rPr>
          <w:rFonts w:ascii="Cambria" w:eastAsia="Calibri" w:hAnsi="Cambria" w:cs="Arial"/>
          <w:sz w:val="22"/>
          <w:szCs w:val="22"/>
        </w:rPr>
        <w:br/>
      </w:r>
      <w:r w:rsidRPr="00E36A58">
        <w:rPr>
          <w:rFonts w:ascii="Cambria" w:eastAsia="Calibri" w:hAnsi="Cambria" w:cs="Arial"/>
          <w:sz w:val="22"/>
          <w:szCs w:val="22"/>
        </w:rPr>
        <w:t>w ochronie przeciwpożarowej lasu (</w:t>
      </w:r>
      <w:r w:rsidR="00031C64" w:rsidRPr="00E36A58">
        <w:rPr>
          <w:rFonts w:ascii="Cambria" w:eastAsia="Calibri" w:hAnsi="Cambria" w:cs="Arial"/>
          <w:sz w:val="22"/>
          <w:szCs w:val="22"/>
        </w:rPr>
        <w:t xml:space="preserve">co do zasady </w:t>
      </w:r>
      <w:r w:rsidRPr="00E36A58">
        <w:rPr>
          <w:rFonts w:ascii="Cambria" w:eastAsia="Calibri" w:hAnsi="Cambria" w:cs="Arial"/>
          <w:sz w:val="22"/>
          <w:szCs w:val="22"/>
        </w:rPr>
        <w:t>w godzinach prowadzenia dyżuru</w:t>
      </w:r>
      <w:r w:rsidR="00031C64" w:rsidRPr="00E36A58">
        <w:rPr>
          <w:rFonts w:ascii="Cambria" w:eastAsia="Calibri" w:hAnsi="Cambria" w:cs="Arial"/>
          <w:sz w:val="22"/>
          <w:szCs w:val="22"/>
        </w:rPr>
        <w:t xml:space="preserve"> </w:t>
      </w:r>
      <w:r w:rsidRPr="00E36A58">
        <w:rPr>
          <w:rFonts w:ascii="Cambria" w:eastAsia="Calibri" w:hAnsi="Cambria" w:cs="Arial"/>
          <w:sz w:val="22"/>
          <w:szCs w:val="22"/>
        </w:rPr>
        <w:t xml:space="preserve">przez system alarmowo-obserwacyjny </w:t>
      </w:r>
      <w:r w:rsidR="000853AD" w:rsidRPr="00E36A58">
        <w:rPr>
          <w:rFonts w:ascii="Cambria" w:eastAsia="Calibri" w:hAnsi="Cambria" w:cs="Arial"/>
          <w:sz w:val="22"/>
          <w:szCs w:val="22"/>
        </w:rPr>
        <w:t>Zamawiającego</w:t>
      </w:r>
      <w:r w:rsidRPr="00E36A58">
        <w:rPr>
          <w:rFonts w:ascii="Cambria" w:eastAsia="Calibri" w:hAnsi="Cambria" w:cs="Arial"/>
          <w:sz w:val="22"/>
          <w:szCs w:val="22"/>
        </w:rPr>
        <w:t>)</w:t>
      </w:r>
      <w:r w:rsidR="00D86ED9" w:rsidRPr="00E36A58">
        <w:rPr>
          <w:rFonts w:ascii="Cambria" w:eastAsia="Calibri" w:hAnsi="Cambria" w:cs="Arial"/>
          <w:sz w:val="22"/>
          <w:szCs w:val="22"/>
        </w:rPr>
        <w:t>;</w:t>
      </w:r>
    </w:p>
    <w:p w14:paraId="388128C1" w14:textId="1A7F171B" w:rsidR="00C759FB" w:rsidRPr="00E36A58" w:rsidRDefault="000853AD" w:rsidP="00471618">
      <w:pPr>
        <w:pStyle w:val="Akapitzlist"/>
        <w:numPr>
          <w:ilvl w:val="0"/>
          <w:numId w:val="13"/>
        </w:numPr>
        <w:tabs>
          <w:tab w:val="left" w:pos="0"/>
          <w:tab w:val="left" w:pos="3975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 xml:space="preserve">posiadanie uprawnień do ścinki, obalania i przerzynki drzew pilarką spalinową przez </w:t>
      </w:r>
      <w:r w:rsidR="00C759FB" w:rsidRPr="00E36A58">
        <w:rPr>
          <w:rFonts w:ascii="Cambria" w:eastAsia="Calibri" w:hAnsi="Cambria" w:cs="Arial"/>
          <w:sz w:val="22"/>
          <w:szCs w:val="22"/>
        </w:rPr>
        <w:t>co najmniej jedn</w:t>
      </w:r>
      <w:r w:rsidRPr="00E36A58">
        <w:rPr>
          <w:rFonts w:ascii="Cambria" w:eastAsia="Calibri" w:hAnsi="Cambria" w:cs="Arial"/>
          <w:sz w:val="22"/>
          <w:szCs w:val="22"/>
        </w:rPr>
        <w:t>ą osobę</w:t>
      </w:r>
      <w:r w:rsidR="00C759FB" w:rsidRPr="00E36A58">
        <w:rPr>
          <w:rFonts w:ascii="Cambria" w:eastAsia="Calibri" w:hAnsi="Cambria" w:cs="Arial"/>
          <w:sz w:val="22"/>
          <w:szCs w:val="22"/>
        </w:rPr>
        <w:t>, w związku z ewentualną koniecznością prowadzenia prac polegających na wycięciu wizur umożliwiających oborywanie pożarzyska bądź usunięciu przeszkadzających drzew celem powstrzymania rozprzestrzeniania się pożaru</w:t>
      </w:r>
      <w:r w:rsidR="00DE2A11" w:rsidRPr="00E36A58">
        <w:rPr>
          <w:rFonts w:ascii="Cambria" w:eastAsia="Calibri" w:hAnsi="Cambria" w:cs="Arial"/>
          <w:sz w:val="22"/>
          <w:szCs w:val="22"/>
        </w:rPr>
        <w:t>.</w:t>
      </w:r>
    </w:p>
    <w:p w14:paraId="4E053500" w14:textId="77777777" w:rsidR="00C759FB" w:rsidRPr="00E36A58" w:rsidRDefault="00C759FB" w:rsidP="00C759FB">
      <w:pPr>
        <w:tabs>
          <w:tab w:val="left" w:pos="0"/>
          <w:tab w:val="left" w:pos="3975"/>
        </w:tabs>
        <w:suppressAutoHyphens w:val="0"/>
        <w:autoSpaceDE w:val="0"/>
        <w:autoSpaceDN w:val="0"/>
        <w:adjustRightInd w:val="0"/>
        <w:spacing w:line="276" w:lineRule="auto"/>
        <w:ind w:left="720"/>
        <w:contextualSpacing/>
        <w:jc w:val="both"/>
        <w:textAlignment w:val="center"/>
        <w:rPr>
          <w:rFonts w:ascii="Cambria" w:eastAsia="Calibri" w:hAnsi="Cambria" w:cs="Arial"/>
          <w:sz w:val="6"/>
          <w:szCs w:val="6"/>
          <w:lang w:eastAsia="pl-PL"/>
        </w:rPr>
      </w:pPr>
    </w:p>
    <w:p w14:paraId="3AAE4C89" w14:textId="19E5A217" w:rsidR="00BC64FC" w:rsidRPr="00E36A58" w:rsidRDefault="00BC64FC" w:rsidP="00BC64FC">
      <w:pPr>
        <w:tabs>
          <w:tab w:val="left" w:pos="0"/>
          <w:tab w:val="left" w:pos="3975"/>
        </w:tabs>
        <w:suppressAutoHyphens w:val="0"/>
        <w:autoSpaceDE w:val="0"/>
        <w:autoSpaceDN w:val="0"/>
        <w:adjustRightInd w:val="0"/>
        <w:spacing w:before="240" w:line="360" w:lineRule="auto"/>
        <w:jc w:val="both"/>
        <w:textAlignment w:val="center"/>
        <w:rPr>
          <w:rFonts w:ascii="Cambria" w:eastAsia="Calibri" w:hAnsi="Cambria" w:cs="Myriad Pro"/>
          <w:b/>
          <w:bCs/>
          <w:sz w:val="22"/>
          <w:szCs w:val="22"/>
          <w:lang w:eastAsia="pl-PL"/>
        </w:rPr>
      </w:pPr>
      <w:r w:rsidRPr="00E36A58">
        <w:rPr>
          <w:rFonts w:ascii="Cambria" w:eastAsia="Calibri" w:hAnsi="Cambria" w:cs="Myriad Pro"/>
          <w:b/>
          <w:bCs/>
          <w:sz w:val="22"/>
          <w:szCs w:val="22"/>
          <w:lang w:eastAsia="pl-PL"/>
        </w:rPr>
        <w:t>Uwagi:</w:t>
      </w:r>
    </w:p>
    <w:p w14:paraId="38CF2661" w14:textId="1AAEB430" w:rsidR="00C759FB" w:rsidRPr="00E36A58" w:rsidRDefault="006459D5" w:rsidP="00471618">
      <w:pPr>
        <w:pStyle w:val="Akapitzlist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Myriad Pro"/>
          <w:sz w:val="22"/>
          <w:szCs w:val="22"/>
        </w:rPr>
        <w:t xml:space="preserve">Zamawiający, zgodnie z trybem określonym w umowie </w:t>
      </w:r>
      <w:r w:rsidR="00DE2A11" w:rsidRPr="00E36A58">
        <w:rPr>
          <w:rFonts w:ascii="Cambria" w:eastAsia="Calibri" w:hAnsi="Cambria" w:cs="Myriad Pro"/>
          <w:sz w:val="22"/>
          <w:szCs w:val="22"/>
        </w:rPr>
        <w:t>powiadamia Wykonawcę</w:t>
      </w:r>
      <w:r w:rsidRPr="00E36A58">
        <w:rPr>
          <w:rFonts w:ascii="Cambria" w:eastAsia="Calibri" w:hAnsi="Cambria" w:cs="Myriad Pro"/>
          <w:sz w:val="22"/>
          <w:szCs w:val="22"/>
        </w:rPr>
        <w:t xml:space="preserve"> </w:t>
      </w:r>
      <w:r w:rsidR="00DE2A11" w:rsidRPr="00E36A58">
        <w:rPr>
          <w:rFonts w:ascii="Cambria" w:eastAsia="Calibri" w:hAnsi="Cambria" w:cs="Myriad Pro"/>
          <w:sz w:val="22"/>
          <w:szCs w:val="22"/>
        </w:rPr>
        <w:br/>
      </w:r>
      <w:r w:rsidRPr="00E36A58">
        <w:rPr>
          <w:rFonts w:ascii="Cambria" w:eastAsia="Calibri" w:hAnsi="Cambria" w:cs="Myriad Pro"/>
          <w:sz w:val="22"/>
          <w:szCs w:val="22"/>
        </w:rPr>
        <w:t xml:space="preserve">o pełnieniu dyżuru lub jego odwołaniu; </w:t>
      </w:r>
    </w:p>
    <w:p w14:paraId="67060DD8" w14:textId="77777777" w:rsidR="00C759FB" w:rsidRPr="00E36A58" w:rsidRDefault="00C759FB" w:rsidP="00471618">
      <w:pPr>
        <w:pStyle w:val="Akapitzlist"/>
        <w:numPr>
          <w:ilvl w:val="0"/>
          <w:numId w:val="14"/>
        </w:numPr>
        <w:tabs>
          <w:tab w:val="left" w:pos="0"/>
          <w:tab w:val="left" w:pos="3975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>Wykonawca w szczególności zapewnia:</w:t>
      </w:r>
    </w:p>
    <w:p w14:paraId="6E4DF919" w14:textId="4ED53704" w:rsidR="00C759FB" w:rsidRPr="00E36A58" w:rsidRDefault="00982EB7" w:rsidP="00471618">
      <w:pPr>
        <w:numPr>
          <w:ilvl w:val="0"/>
          <w:numId w:val="1"/>
        </w:numPr>
        <w:tabs>
          <w:tab w:val="left" w:pos="709"/>
          <w:tab w:val="left" w:pos="993"/>
        </w:tabs>
        <w:suppressAutoHyphens w:val="0"/>
        <w:autoSpaceDE w:val="0"/>
        <w:autoSpaceDN w:val="0"/>
        <w:adjustRightInd w:val="0"/>
        <w:spacing w:line="276" w:lineRule="auto"/>
        <w:contextualSpacing/>
        <w:jc w:val="both"/>
        <w:textAlignment w:val="center"/>
        <w:rPr>
          <w:rFonts w:ascii="Cambria" w:eastAsia="Calibri" w:hAnsi="Cambria" w:cs="Arial"/>
          <w:sz w:val="22"/>
          <w:szCs w:val="22"/>
          <w:lang w:eastAsia="pl-PL"/>
        </w:rPr>
      </w:pPr>
      <w:r w:rsidRPr="00E36A58">
        <w:rPr>
          <w:rFonts w:ascii="Cambria" w:eastAsia="Calibri" w:hAnsi="Cambria" w:cs="Arial"/>
          <w:sz w:val="22"/>
          <w:szCs w:val="22"/>
          <w:lang w:eastAsia="pl-PL"/>
        </w:rPr>
        <w:t xml:space="preserve">minimum dwóch </w:t>
      </w:r>
      <w:r w:rsidR="00C759FB" w:rsidRPr="00E36A58">
        <w:rPr>
          <w:rFonts w:ascii="Cambria" w:eastAsia="Calibri" w:hAnsi="Cambria" w:cs="Arial"/>
          <w:sz w:val="22"/>
          <w:szCs w:val="22"/>
          <w:lang w:eastAsia="pl-PL"/>
        </w:rPr>
        <w:t>pracowników wraz z niezbędnym wyposażeniem do wykonywania zleconych prac</w:t>
      </w:r>
      <w:r w:rsidR="000B4723" w:rsidRPr="00E36A58">
        <w:rPr>
          <w:rFonts w:ascii="Cambria" w:eastAsia="Calibri" w:hAnsi="Cambria" w:cs="Arial"/>
          <w:sz w:val="22"/>
          <w:szCs w:val="22"/>
          <w:lang w:eastAsia="pl-PL"/>
        </w:rPr>
        <w:t>;</w:t>
      </w:r>
    </w:p>
    <w:p w14:paraId="405A27EC" w14:textId="725CF1EF" w:rsidR="00C759FB" w:rsidRPr="00E36A58" w:rsidRDefault="00C759FB" w:rsidP="00471618">
      <w:pPr>
        <w:numPr>
          <w:ilvl w:val="0"/>
          <w:numId w:val="1"/>
        </w:numPr>
        <w:tabs>
          <w:tab w:val="left" w:pos="709"/>
          <w:tab w:val="left" w:pos="993"/>
        </w:tabs>
        <w:suppressAutoHyphens w:val="0"/>
        <w:autoSpaceDE w:val="0"/>
        <w:autoSpaceDN w:val="0"/>
        <w:adjustRightInd w:val="0"/>
        <w:spacing w:line="276" w:lineRule="auto"/>
        <w:contextualSpacing/>
        <w:jc w:val="both"/>
        <w:textAlignment w:val="center"/>
        <w:rPr>
          <w:rFonts w:ascii="Cambria" w:eastAsia="Calibri" w:hAnsi="Cambria" w:cs="Arial"/>
          <w:sz w:val="22"/>
          <w:szCs w:val="22"/>
          <w:lang w:eastAsia="pl-PL"/>
        </w:rPr>
      </w:pPr>
      <w:r w:rsidRPr="00E36A58">
        <w:rPr>
          <w:rFonts w:ascii="Cambria" w:eastAsia="Calibri" w:hAnsi="Cambria" w:cs="Arial"/>
          <w:sz w:val="22"/>
          <w:szCs w:val="22"/>
          <w:lang w:eastAsia="pl-PL"/>
        </w:rPr>
        <w:t>sprzęt do prac wykonyw</w:t>
      </w:r>
      <w:r w:rsidR="00DE2A11" w:rsidRPr="00E36A58">
        <w:rPr>
          <w:rFonts w:ascii="Cambria" w:eastAsia="Calibri" w:hAnsi="Cambria" w:cs="Arial"/>
          <w:sz w:val="22"/>
          <w:szCs w:val="22"/>
          <w:lang w:eastAsia="pl-PL"/>
        </w:rPr>
        <w:t xml:space="preserve">anych ręcznie: szpadel lub </w:t>
      </w:r>
      <w:r w:rsidRPr="00E36A58">
        <w:rPr>
          <w:rFonts w:ascii="Cambria" w:eastAsia="Calibri" w:hAnsi="Cambria" w:cs="Arial"/>
          <w:sz w:val="22"/>
          <w:szCs w:val="22"/>
          <w:lang w:eastAsia="pl-PL"/>
        </w:rPr>
        <w:t xml:space="preserve">łopata, </w:t>
      </w:r>
      <w:r w:rsidR="00DE6B15" w:rsidRPr="00E36A58">
        <w:rPr>
          <w:rFonts w:ascii="Cambria" w:eastAsia="Calibri" w:hAnsi="Cambria" w:cs="Arial"/>
          <w:sz w:val="22"/>
          <w:szCs w:val="22"/>
          <w:lang w:eastAsia="pl-PL"/>
        </w:rPr>
        <w:t xml:space="preserve">tłumica, </w:t>
      </w:r>
      <w:r w:rsidRPr="00E36A58">
        <w:rPr>
          <w:rFonts w:ascii="Cambria" w:eastAsia="Calibri" w:hAnsi="Cambria" w:cs="Arial"/>
          <w:sz w:val="22"/>
          <w:szCs w:val="22"/>
          <w:lang w:eastAsia="pl-PL"/>
        </w:rPr>
        <w:t>hydro</w:t>
      </w:r>
      <w:r w:rsidR="00DB7EAB" w:rsidRPr="00E36A58">
        <w:rPr>
          <w:rFonts w:ascii="Cambria" w:eastAsia="Calibri" w:hAnsi="Cambria" w:cs="Arial"/>
          <w:sz w:val="22"/>
          <w:szCs w:val="22"/>
          <w:lang w:eastAsia="pl-PL"/>
        </w:rPr>
        <w:t>netka ze środkiem gaśniczym, ewentualnie</w:t>
      </w:r>
      <w:r w:rsidRPr="00E36A58">
        <w:rPr>
          <w:rFonts w:ascii="Cambria" w:eastAsia="Calibri" w:hAnsi="Cambria" w:cs="Arial"/>
          <w:sz w:val="22"/>
          <w:szCs w:val="22"/>
          <w:lang w:eastAsia="pl-PL"/>
        </w:rPr>
        <w:t xml:space="preserve"> inne przydatne narzędzia, w razie potrzeby pilarka spalinowa, przy czym jako minimum każdorazowo należy przyjąć wy</w:t>
      </w:r>
      <w:r w:rsidR="00DE2A11" w:rsidRPr="00E36A58">
        <w:rPr>
          <w:rFonts w:ascii="Cambria" w:eastAsia="Calibri" w:hAnsi="Cambria" w:cs="Arial"/>
          <w:sz w:val="22"/>
          <w:szCs w:val="22"/>
          <w:lang w:eastAsia="pl-PL"/>
        </w:rPr>
        <w:t xml:space="preserve">posażenie każdej osoby w </w:t>
      </w:r>
      <w:r w:rsidRPr="00E36A58">
        <w:rPr>
          <w:rFonts w:ascii="Cambria" w:eastAsia="Calibri" w:hAnsi="Cambria" w:cs="Arial"/>
          <w:sz w:val="22"/>
          <w:szCs w:val="22"/>
          <w:lang w:eastAsia="pl-PL"/>
        </w:rPr>
        <w:t>szpadel</w:t>
      </w:r>
      <w:r w:rsidR="00DE2A11" w:rsidRPr="00E36A58">
        <w:rPr>
          <w:rFonts w:ascii="Cambria" w:eastAsia="Calibri" w:hAnsi="Cambria" w:cs="Arial"/>
          <w:sz w:val="22"/>
          <w:szCs w:val="22"/>
          <w:lang w:eastAsia="pl-PL"/>
        </w:rPr>
        <w:t xml:space="preserve"> </w:t>
      </w:r>
      <w:r w:rsidR="00DE6B15" w:rsidRPr="00E36A58">
        <w:rPr>
          <w:rFonts w:ascii="Cambria" w:eastAsia="Calibri" w:hAnsi="Cambria" w:cs="Arial"/>
          <w:sz w:val="22"/>
          <w:szCs w:val="22"/>
          <w:lang w:eastAsia="pl-PL"/>
        </w:rPr>
        <w:t xml:space="preserve">lub łopatę </w:t>
      </w:r>
      <w:r w:rsidR="00DE2A11" w:rsidRPr="00E36A58">
        <w:rPr>
          <w:rFonts w:ascii="Cambria" w:eastAsia="Calibri" w:hAnsi="Cambria" w:cs="Arial"/>
          <w:sz w:val="22"/>
          <w:szCs w:val="22"/>
          <w:lang w:eastAsia="pl-PL"/>
        </w:rPr>
        <w:t xml:space="preserve">oraz </w:t>
      </w:r>
      <w:r w:rsidR="000B1487" w:rsidRPr="00E36A58">
        <w:rPr>
          <w:rFonts w:ascii="Cambria" w:eastAsia="Calibri" w:hAnsi="Cambria" w:cs="Arial"/>
          <w:sz w:val="22"/>
          <w:szCs w:val="22"/>
          <w:lang w:eastAsia="pl-PL"/>
        </w:rPr>
        <w:t>tłumicę itp.</w:t>
      </w:r>
      <w:r w:rsidR="000B4723" w:rsidRPr="00E36A58">
        <w:rPr>
          <w:rFonts w:ascii="Cambria" w:eastAsia="Calibri" w:hAnsi="Cambria" w:cs="Arial"/>
          <w:sz w:val="22"/>
          <w:szCs w:val="22"/>
          <w:lang w:eastAsia="pl-PL"/>
        </w:rPr>
        <w:t>;</w:t>
      </w:r>
    </w:p>
    <w:p w14:paraId="01EF2BC0" w14:textId="457E0F99" w:rsidR="00982EB7" w:rsidRPr="00E36A58" w:rsidRDefault="00C759FB" w:rsidP="00471618">
      <w:pPr>
        <w:numPr>
          <w:ilvl w:val="0"/>
          <w:numId w:val="1"/>
        </w:numPr>
        <w:tabs>
          <w:tab w:val="left" w:pos="709"/>
          <w:tab w:val="left" w:pos="993"/>
        </w:tabs>
        <w:suppressAutoHyphens w:val="0"/>
        <w:autoSpaceDE w:val="0"/>
        <w:autoSpaceDN w:val="0"/>
        <w:adjustRightInd w:val="0"/>
        <w:spacing w:line="276" w:lineRule="auto"/>
        <w:contextualSpacing/>
        <w:jc w:val="both"/>
        <w:textAlignment w:val="center"/>
        <w:rPr>
          <w:rFonts w:ascii="Cambria" w:eastAsia="Calibri" w:hAnsi="Cambria" w:cs="Arial"/>
          <w:sz w:val="22"/>
          <w:szCs w:val="22"/>
          <w:lang w:eastAsia="pl-PL"/>
        </w:rPr>
      </w:pPr>
      <w:r w:rsidRPr="00E36A58">
        <w:rPr>
          <w:rFonts w:ascii="Cambria" w:eastAsia="Calibri" w:hAnsi="Cambria" w:cs="Arial"/>
          <w:sz w:val="22"/>
          <w:szCs w:val="22"/>
          <w:lang w:eastAsia="pl-PL"/>
        </w:rPr>
        <w:t>wyposażenie pracowników w środki ochrony osobistej i środek łączności (telefon komórkowy) zapewniający kontakt z Zamawiającym</w:t>
      </w:r>
      <w:r w:rsidR="00982EB7" w:rsidRPr="00E36A58">
        <w:rPr>
          <w:rFonts w:ascii="Cambria" w:eastAsia="Calibri" w:hAnsi="Cambria" w:cs="Arial"/>
          <w:sz w:val="22"/>
          <w:szCs w:val="22"/>
          <w:lang w:eastAsia="pl-PL"/>
        </w:rPr>
        <w:t>;</w:t>
      </w:r>
    </w:p>
    <w:p w14:paraId="15846770" w14:textId="55316DB3" w:rsidR="00980F63" w:rsidRPr="00E36A58" w:rsidRDefault="00980F63" w:rsidP="00471618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 xml:space="preserve">Wykonawca zobowiązany jest do </w:t>
      </w:r>
      <w:r w:rsidR="00E03BD0" w:rsidRPr="00E36A58">
        <w:rPr>
          <w:rFonts w:ascii="Cambria" w:eastAsia="Calibri" w:hAnsi="Cambria" w:cs="Arial"/>
          <w:sz w:val="22"/>
          <w:szCs w:val="22"/>
        </w:rPr>
        <w:t>reakcji</w:t>
      </w:r>
      <w:r w:rsidRPr="00E36A58">
        <w:rPr>
          <w:rFonts w:ascii="Cambria" w:eastAsia="Calibri" w:hAnsi="Cambria" w:cs="Arial"/>
          <w:sz w:val="22"/>
          <w:szCs w:val="22"/>
        </w:rPr>
        <w:t xml:space="preserve"> w maksymalnym czasie od momentu </w:t>
      </w:r>
      <w:r w:rsidR="00DE2A11" w:rsidRPr="00E36A58">
        <w:rPr>
          <w:rFonts w:ascii="Cambria" w:eastAsia="Calibri" w:hAnsi="Cambria" w:cs="Arial"/>
          <w:sz w:val="22"/>
          <w:szCs w:val="22"/>
        </w:rPr>
        <w:t>powiadomienia</w:t>
      </w:r>
      <w:r w:rsidRPr="00E36A58">
        <w:rPr>
          <w:rFonts w:ascii="Cambria" w:eastAsia="Calibri" w:hAnsi="Cambria" w:cs="Arial"/>
          <w:sz w:val="22"/>
          <w:szCs w:val="22"/>
        </w:rPr>
        <w:t xml:space="preserve"> przez Zamawiającego zawartym w Tabeli parametrów;</w:t>
      </w:r>
    </w:p>
    <w:p w14:paraId="0D07AD5F" w14:textId="6A62CED9" w:rsidR="00D86ED9" w:rsidRPr="00E36A58" w:rsidRDefault="00D86ED9" w:rsidP="00471618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>Wykonawca zobowiązany jest do przystąpienia do działań według wskazań Zamawiającego lub Kierującego Działaniami Ratowniczymi (w przypadku braku na miejscu zdarzenia przedstawiciela Zamawiającego);</w:t>
      </w:r>
    </w:p>
    <w:p w14:paraId="74A2AED3" w14:textId="7366B0C8" w:rsidR="00D86ED9" w:rsidRPr="00E36A58" w:rsidRDefault="00D86ED9" w:rsidP="00471618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240" w:line="276" w:lineRule="auto"/>
        <w:jc w:val="both"/>
        <w:textAlignment w:val="center"/>
        <w:rPr>
          <w:rFonts w:ascii="Cambria" w:eastAsia="Calibri" w:hAnsi="Cambria" w:cs="Arial"/>
          <w:sz w:val="22"/>
          <w:szCs w:val="22"/>
        </w:rPr>
      </w:pPr>
      <w:r w:rsidRPr="00E36A58">
        <w:rPr>
          <w:rFonts w:ascii="Cambria" w:eastAsia="Calibri" w:hAnsi="Cambria" w:cs="Arial"/>
          <w:sz w:val="22"/>
          <w:szCs w:val="22"/>
        </w:rPr>
        <w:t>czynność nie obejmuje samego udziału w akcjach zwalczania zagrożeń i ograniczania skutków pożarów lasu, który rozliczany jest odrębnie (godzinowo)</w:t>
      </w:r>
      <w:r w:rsidR="00D961D4" w:rsidRPr="00E36A58">
        <w:rPr>
          <w:rFonts w:ascii="Cambria" w:eastAsia="Calibri" w:hAnsi="Cambria" w:cs="Arial"/>
          <w:sz w:val="22"/>
          <w:szCs w:val="22"/>
        </w:rPr>
        <w:t>.</w:t>
      </w:r>
    </w:p>
    <w:p w14:paraId="51516B5A" w14:textId="6D970157" w:rsidR="00C759FB" w:rsidRPr="00E36A58" w:rsidRDefault="00C759FB" w:rsidP="00BC64FC">
      <w:p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center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E36A58">
        <w:rPr>
          <w:rFonts w:ascii="Cambria" w:hAnsi="Cambria" w:cs="Arial"/>
          <w:b/>
          <w:sz w:val="22"/>
          <w:szCs w:val="22"/>
          <w:lang w:eastAsia="pl-PL"/>
        </w:rPr>
        <w:t>Procedura odbioru:</w:t>
      </w:r>
    </w:p>
    <w:p w14:paraId="3B902DD1" w14:textId="21DE1BB7" w:rsidR="00C759FB" w:rsidRPr="00E36A58" w:rsidRDefault="00C759FB" w:rsidP="00471618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mbria" w:eastAsia="Calibri" w:hAnsi="Cambria"/>
          <w:sz w:val="22"/>
          <w:szCs w:val="22"/>
        </w:rPr>
      </w:pPr>
      <w:r w:rsidRPr="00E36A58">
        <w:rPr>
          <w:rFonts w:ascii="Cambria" w:eastAsia="Calibri" w:hAnsi="Cambria"/>
          <w:sz w:val="22"/>
          <w:szCs w:val="22"/>
        </w:rPr>
        <w:t>odbiór prac nastąpi poprzez zweryfikowanie prawidłowości ich wykonania z opisem  czynności</w:t>
      </w:r>
      <w:r w:rsidR="00DE2A11" w:rsidRPr="00E36A58">
        <w:rPr>
          <w:rFonts w:ascii="Cambria" w:eastAsia="Calibri" w:hAnsi="Cambria"/>
          <w:sz w:val="22"/>
          <w:szCs w:val="22"/>
        </w:rPr>
        <w:t xml:space="preserve"> i zleceniem</w:t>
      </w:r>
      <w:r w:rsidRPr="00E36A58">
        <w:rPr>
          <w:rFonts w:ascii="Cambria" w:eastAsia="Calibri" w:hAnsi="Cambria"/>
          <w:sz w:val="22"/>
          <w:szCs w:val="22"/>
        </w:rPr>
        <w:t>;</w:t>
      </w:r>
    </w:p>
    <w:p w14:paraId="51771FB4" w14:textId="0D1FC8EF" w:rsidR="00C759FB" w:rsidRPr="00E36A58" w:rsidRDefault="00C759FB" w:rsidP="00471618">
      <w:pPr>
        <w:pStyle w:val="Akapitzlist"/>
        <w:numPr>
          <w:ilvl w:val="0"/>
          <w:numId w:val="16"/>
        </w:numPr>
        <w:spacing w:after="240" w:line="276" w:lineRule="auto"/>
        <w:jc w:val="both"/>
        <w:rPr>
          <w:rFonts w:ascii="Cambria" w:eastAsia="Calibri" w:hAnsi="Cambria"/>
          <w:sz w:val="22"/>
          <w:szCs w:val="22"/>
        </w:rPr>
      </w:pPr>
      <w:r w:rsidRPr="00E36A58">
        <w:rPr>
          <w:rFonts w:ascii="Cambria" w:eastAsia="Calibri" w:hAnsi="Cambria"/>
          <w:sz w:val="22"/>
          <w:szCs w:val="22"/>
        </w:rPr>
        <w:t>w przypadku niepełnych miesięcy kalendarzowych objętych zleceniem, rozliczenie nastąpi proporcjonalnie do ilości dni objętych zleceniem.</w:t>
      </w:r>
    </w:p>
    <w:p w14:paraId="69837B89" w14:textId="6C1DE20C" w:rsidR="00C759FB" w:rsidRPr="00E36A58" w:rsidRDefault="00C759FB" w:rsidP="00C759FB">
      <w:pPr>
        <w:suppressAutoHyphens w:val="0"/>
        <w:spacing w:line="276" w:lineRule="auto"/>
        <w:jc w:val="both"/>
        <w:rPr>
          <w:rFonts w:ascii="Cambria" w:eastAsia="Calibri" w:hAnsi="Cambria"/>
          <w:i/>
          <w:sz w:val="22"/>
          <w:szCs w:val="22"/>
          <w:lang w:eastAsia="pl-PL"/>
        </w:rPr>
      </w:pPr>
      <w:r w:rsidRPr="00E36A58">
        <w:rPr>
          <w:rFonts w:ascii="Cambria" w:eastAsia="Calibri" w:hAnsi="Cambria"/>
          <w:i/>
          <w:sz w:val="22"/>
          <w:szCs w:val="22"/>
          <w:lang w:eastAsia="pl-PL"/>
        </w:rPr>
        <w:lastRenderedPageBreak/>
        <w:t xml:space="preserve"> (jednostką rozliczeniową jest miesiąc kalendarzowy)</w:t>
      </w:r>
    </w:p>
    <w:p w14:paraId="05BE5F8D" w14:textId="021B08F1" w:rsidR="001B5515" w:rsidRDefault="001B5515" w:rsidP="00BC1B2B">
      <w:pPr>
        <w:widowControl w:val="0"/>
        <w:suppressAutoHyphens w:val="0"/>
        <w:jc w:val="center"/>
        <w:rPr>
          <w:rFonts w:ascii="Cambria" w:eastAsia="Cambria" w:hAnsi="Cambria" w:cs="Arial"/>
          <w:b/>
          <w:bCs/>
          <w:sz w:val="22"/>
          <w:szCs w:val="22"/>
          <w:lang w:eastAsia="pl-PL" w:bidi="pl-PL"/>
        </w:rPr>
      </w:pPr>
    </w:p>
    <w:p w14:paraId="6232B8A6" w14:textId="23969B15" w:rsidR="00C21412" w:rsidRDefault="00C21412" w:rsidP="00BC1B2B">
      <w:pPr>
        <w:widowControl w:val="0"/>
        <w:suppressAutoHyphens w:val="0"/>
        <w:jc w:val="center"/>
        <w:rPr>
          <w:rFonts w:ascii="Cambria" w:eastAsia="Cambria" w:hAnsi="Cambria" w:cs="Arial"/>
          <w:b/>
          <w:bCs/>
          <w:sz w:val="22"/>
          <w:szCs w:val="22"/>
          <w:lang w:eastAsia="pl-PL" w:bidi="pl-PL"/>
        </w:rPr>
      </w:pPr>
    </w:p>
    <w:p w14:paraId="63C82794" w14:textId="78B130DB" w:rsidR="00C21412" w:rsidRDefault="00C21412" w:rsidP="00BC1B2B">
      <w:pPr>
        <w:widowControl w:val="0"/>
        <w:suppressAutoHyphens w:val="0"/>
        <w:jc w:val="center"/>
        <w:rPr>
          <w:rFonts w:ascii="Cambria" w:eastAsia="Cambria" w:hAnsi="Cambria" w:cs="Arial"/>
          <w:b/>
          <w:bCs/>
          <w:sz w:val="22"/>
          <w:szCs w:val="22"/>
          <w:lang w:eastAsia="pl-PL" w:bidi="pl-PL"/>
        </w:rPr>
      </w:pPr>
    </w:p>
    <w:p w14:paraId="40AC2F54" w14:textId="7C125B05" w:rsidR="00C21412" w:rsidRDefault="00C21412" w:rsidP="00BC1B2B">
      <w:pPr>
        <w:widowControl w:val="0"/>
        <w:suppressAutoHyphens w:val="0"/>
        <w:jc w:val="center"/>
        <w:rPr>
          <w:rFonts w:ascii="Cambria" w:eastAsia="Cambria" w:hAnsi="Cambria" w:cs="Arial"/>
          <w:b/>
          <w:bCs/>
          <w:sz w:val="22"/>
          <w:szCs w:val="22"/>
          <w:lang w:eastAsia="pl-PL" w:bidi="pl-PL"/>
        </w:rPr>
      </w:pPr>
    </w:p>
    <w:p w14:paraId="673ABEE8" w14:textId="479D5C88" w:rsidR="00C21412" w:rsidRDefault="00C21412" w:rsidP="00BC1B2B">
      <w:pPr>
        <w:widowControl w:val="0"/>
        <w:suppressAutoHyphens w:val="0"/>
        <w:jc w:val="center"/>
        <w:rPr>
          <w:rFonts w:ascii="Cambria" w:eastAsia="Cambria" w:hAnsi="Cambria" w:cs="Arial"/>
          <w:b/>
          <w:bCs/>
          <w:sz w:val="22"/>
          <w:szCs w:val="22"/>
          <w:lang w:eastAsia="pl-PL" w:bidi="pl-PL"/>
        </w:rPr>
      </w:pPr>
    </w:p>
    <w:p w14:paraId="7AF3A54B" w14:textId="124497C7" w:rsidR="00C21412" w:rsidRDefault="00C21412" w:rsidP="00BC1B2B">
      <w:pPr>
        <w:widowControl w:val="0"/>
        <w:suppressAutoHyphens w:val="0"/>
        <w:jc w:val="center"/>
        <w:rPr>
          <w:rFonts w:ascii="Cambria" w:eastAsia="Cambria" w:hAnsi="Cambria" w:cs="Arial"/>
          <w:b/>
          <w:bCs/>
          <w:sz w:val="22"/>
          <w:szCs w:val="22"/>
          <w:lang w:eastAsia="pl-PL" w:bidi="pl-PL"/>
        </w:rPr>
      </w:pPr>
    </w:p>
    <w:p w14:paraId="6C7F5BAC" w14:textId="057186D3" w:rsidR="00C21412" w:rsidRDefault="00C21412" w:rsidP="00BC1B2B">
      <w:pPr>
        <w:widowControl w:val="0"/>
        <w:suppressAutoHyphens w:val="0"/>
        <w:jc w:val="center"/>
        <w:rPr>
          <w:rFonts w:ascii="Cambria" w:eastAsia="Cambria" w:hAnsi="Cambria" w:cs="Arial"/>
          <w:b/>
          <w:bCs/>
          <w:sz w:val="22"/>
          <w:szCs w:val="22"/>
          <w:lang w:eastAsia="pl-PL" w:bidi="pl-PL"/>
        </w:rPr>
      </w:pPr>
    </w:p>
    <w:p w14:paraId="6F4DFB55" w14:textId="4DE29E9E" w:rsidR="00C21412" w:rsidRDefault="00C21412" w:rsidP="00BC1B2B">
      <w:pPr>
        <w:widowControl w:val="0"/>
        <w:suppressAutoHyphens w:val="0"/>
        <w:jc w:val="center"/>
        <w:rPr>
          <w:rFonts w:ascii="Cambria" w:eastAsia="Cambria" w:hAnsi="Cambria" w:cs="Arial"/>
          <w:b/>
          <w:bCs/>
          <w:sz w:val="22"/>
          <w:szCs w:val="22"/>
          <w:lang w:eastAsia="pl-PL" w:bidi="pl-PL"/>
        </w:rPr>
      </w:pPr>
    </w:p>
    <w:p w14:paraId="09EBF69B" w14:textId="77777777" w:rsidR="00C21412" w:rsidRPr="00E36A58" w:rsidRDefault="00C21412" w:rsidP="00BC1B2B">
      <w:pPr>
        <w:widowControl w:val="0"/>
        <w:suppressAutoHyphens w:val="0"/>
        <w:jc w:val="center"/>
        <w:rPr>
          <w:rFonts w:ascii="Cambria" w:eastAsia="Cambria" w:hAnsi="Cambria" w:cs="Arial"/>
          <w:b/>
          <w:bCs/>
          <w:sz w:val="22"/>
          <w:szCs w:val="22"/>
          <w:lang w:eastAsia="pl-PL" w:bidi="pl-PL"/>
        </w:rPr>
      </w:pPr>
    </w:p>
    <w:p w14:paraId="487BF9C8" w14:textId="55D497D5" w:rsidR="00BC1B2B" w:rsidRPr="00E36A58" w:rsidRDefault="00BC1B2B" w:rsidP="00BC1B2B">
      <w:pPr>
        <w:widowControl w:val="0"/>
        <w:suppressAutoHyphens w:val="0"/>
        <w:jc w:val="center"/>
        <w:rPr>
          <w:rFonts w:ascii="Cambria" w:eastAsia="Cambria" w:hAnsi="Cambria" w:cs="Arial"/>
          <w:b/>
          <w:bCs/>
          <w:sz w:val="22"/>
          <w:szCs w:val="22"/>
          <w:lang w:eastAsia="pl-PL" w:bidi="pl-PL"/>
        </w:rPr>
      </w:pPr>
      <w:r w:rsidRPr="00E36A58">
        <w:rPr>
          <w:rFonts w:ascii="Cambria" w:eastAsia="Cambria" w:hAnsi="Cambria" w:cs="Arial"/>
          <w:b/>
          <w:bCs/>
          <w:sz w:val="22"/>
          <w:szCs w:val="22"/>
          <w:lang w:eastAsia="pl-PL" w:bidi="pl-PL"/>
        </w:rPr>
        <w:t>Prace godzinowe</w:t>
      </w:r>
    </w:p>
    <w:p w14:paraId="08585BC7" w14:textId="40C5A82D" w:rsidR="00BC1B2B" w:rsidRPr="00E36A58" w:rsidRDefault="00BC1B2B" w:rsidP="00C759FB">
      <w:pPr>
        <w:suppressAutoHyphens w:val="0"/>
        <w:spacing w:before="120" w:line="276" w:lineRule="auto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W w:w="92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800"/>
        <w:gridCol w:w="1800"/>
        <w:gridCol w:w="1800"/>
        <w:gridCol w:w="3600"/>
        <w:gridCol w:w="1200"/>
      </w:tblGrid>
      <w:tr w:rsidR="00307108" w:rsidRPr="00E36A58" w14:paraId="2D5A3064" w14:textId="77777777" w:rsidTr="004C42B9">
        <w:trPr>
          <w:trHeight w:val="600"/>
          <w:tblHeader/>
        </w:trPr>
        <w:tc>
          <w:tcPr>
            <w:tcW w:w="800" w:type="dxa"/>
            <w:vAlign w:val="center"/>
          </w:tcPr>
          <w:p w14:paraId="037DE24F" w14:textId="5EB6D571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  <w:t>Nr</w:t>
            </w:r>
          </w:p>
        </w:tc>
        <w:tc>
          <w:tcPr>
            <w:tcW w:w="1800" w:type="dxa"/>
            <w:vAlign w:val="center"/>
          </w:tcPr>
          <w:p w14:paraId="0F5F9079" w14:textId="24AFBF4E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  <w:t>Kod czynności do rozliczenia</w:t>
            </w:r>
          </w:p>
        </w:tc>
        <w:tc>
          <w:tcPr>
            <w:tcW w:w="1800" w:type="dxa"/>
            <w:vAlign w:val="center"/>
          </w:tcPr>
          <w:p w14:paraId="60362608" w14:textId="21A88081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  <w:t>Kod czynn. / materiału do wyceny</w:t>
            </w:r>
          </w:p>
        </w:tc>
        <w:tc>
          <w:tcPr>
            <w:tcW w:w="3600" w:type="dxa"/>
            <w:vAlign w:val="center"/>
          </w:tcPr>
          <w:p w14:paraId="185DE3F7" w14:textId="0B239E7F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  <w:t>Opis kodu czynności</w:t>
            </w:r>
          </w:p>
        </w:tc>
        <w:tc>
          <w:tcPr>
            <w:tcW w:w="1200" w:type="dxa"/>
            <w:vAlign w:val="center"/>
          </w:tcPr>
          <w:p w14:paraId="64FF3326" w14:textId="181E74CE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b/>
                <w:i/>
                <w:kern w:val="2"/>
                <w:sz w:val="22"/>
                <w:szCs w:val="24"/>
                <w:lang w:eastAsia="en-US"/>
                <w14:ligatures w14:val="standardContextual"/>
              </w:rPr>
              <w:t>Jednostka miary czynn. rozl.</w:t>
            </w:r>
          </w:p>
        </w:tc>
      </w:tr>
      <w:tr w:rsidR="00307108" w:rsidRPr="00E36A58" w14:paraId="5A448815" w14:textId="77777777" w:rsidTr="004C42B9">
        <w:tc>
          <w:tcPr>
            <w:tcW w:w="800" w:type="dxa"/>
          </w:tcPr>
          <w:p w14:paraId="77FF4245" w14:textId="6A849CF4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907</w:t>
            </w:r>
          </w:p>
        </w:tc>
        <w:tc>
          <w:tcPr>
            <w:tcW w:w="1800" w:type="dxa"/>
          </w:tcPr>
          <w:p w14:paraId="169E3805" w14:textId="0D050276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980F63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RH8</w:t>
            </w:r>
          </w:p>
        </w:tc>
        <w:tc>
          <w:tcPr>
            <w:tcW w:w="1800" w:type="dxa"/>
          </w:tcPr>
          <w:p w14:paraId="4ED7E178" w14:textId="5044029B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RH8</w:t>
            </w:r>
          </w:p>
        </w:tc>
        <w:tc>
          <w:tcPr>
            <w:tcW w:w="3600" w:type="dxa"/>
          </w:tcPr>
          <w:p w14:paraId="4AF1A7A3" w14:textId="77777777" w:rsidR="00BC1B2B" w:rsidRPr="00E36A58" w:rsidRDefault="00BC1B2B" w:rsidP="004C42B9">
            <w:pPr>
              <w:suppressAutoHyphens w:val="0"/>
              <w:spacing w:after="160" w:line="278" w:lineRule="auto"/>
              <w:jc w:val="both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Prace wykonywane ręcznie</w:t>
            </w:r>
          </w:p>
        </w:tc>
        <w:tc>
          <w:tcPr>
            <w:tcW w:w="1200" w:type="dxa"/>
          </w:tcPr>
          <w:p w14:paraId="33B8F966" w14:textId="77777777" w:rsidR="00BC1B2B" w:rsidRPr="00E36A58" w:rsidRDefault="00BC1B2B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H</w:t>
            </w:r>
          </w:p>
        </w:tc>
      </w:tr>
      <w:tr w:rsidR="00307108" w:rsidRPr="00E36A58" w14:paraId="2BCE8D05" w14:textId="77777777" w:rsidTr="004C42B9">
        <w:tc>
          <w:tcPr>
            <w:tcW w:w="800" w:type="dxa"/>
          </w:tcPr>
          <w:p w14:paraId="12257927" w14:textId="442C83E6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908</w:t>
            </w:r>
          </w:p>
        </w:tc>
        <w:tc>
          <w:tcPr>
            <w:tcW w:w="1800" w:type="dxa"/>
          </w:tcPr>
          <w:p w14:paraId="42A599BF" w14:textId="6054B66F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980F63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RH23</w:t>
            </w:r>
          </w:p>
        </w:tc>
        <w:tc>
          <w:tcPr>
            <w:tcW w:w="1800" w:type="dxa"/>
          </w:tcPr>
          <w:p w14:paraId="66080049" w14:textId="4DC13B88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RH23</w:t>
            </w:r>
          </w:p>
        </w:tc>
        <w:tc>
          <w:tcPr>
            <w:tcW w:w="3600" w:type="dxa"/>
          </w:tcPr>
          <w:p w14:paraId="5BFFF0CC" w14:textId="77777777" w:rsidR="00BC1B2B" w:rsidRPr="00E36A58" w:rsidRDefault="00BC1B2B" w:rsidP="004C42B9">
            <w:pPr>
              <w:suppressAutoHyphens w:val="0"/>
              <w:spacing w:after="160" w:line="278" w:lineRule="auto"/>
              <w:jc w:val="both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Prace wykonywane ręcznie</w:t>
            </w:r>
          </w:p>
        </w:tc>
        <w:tc>
          <w:tcPr>
            <w:tcW w:w="1200" w:type="dxa"/>
          </w:tcPr>
          <w:p w14:paraId="04C59AC1" w14:textId="77777777" w:rsidR="00BC1B2B" w:rsidRPr="00E36A58" w:rsidRDefault="00BC1B2B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H</w:t>
            </w:r>
          </w:p>
        </w:tc>
      </w:tr>
      <w:tr w:rsidR="00307108" w:rsidRPr="00E36A58" w14:paraId="6CCB2691" w14:textId="77777777" w:rsidTr="004C42B9">
        <w:tc>
          <w:tcPr>
            <w:tcW w:w="800" w:type="dxa"/>
          </w:tcPr>
          <w:p w14:paraId="2E04C76B" w14:textId="24801F65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909</w:t>
            </w:r>
          </w:p>
        </w:tc>
        <w:tc>
          <w:tcPr>
            <w:tcW w:w="1800" w:type="dxa"/>
          </w:tcPr>
          <w:p w14:paraId="08631C1B" w14:textId="1E790CD6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980F63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PILA</w:t>
            </w:r>
          </w:p>
        </w:tc>
        <w:tc>
          <w:tcPr>
            <w:tcW w:w="1800" w:type="dxa"/>
          </w:tcPr>
          <w:p w14:paraId="5D39EF2E" w14:textId="6373B9DA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PILA</w:t>
            </w:r>
          </w:p>
        </w:tc>
        <w:tc>
          <w:tcPr>
            <w:tcW w:w="3600" w:type="dxa"/>
          </w:tcPr>
          <w:p w14:paraId="12999A78" w14:textId="0BD1539C" w:rsidR="00BC1B2B" w:rsidRPr="00E36A58" w:rsidRDefault="00BC1B2B" w:rsidP="004C42B9">
            <w:pPr>
              <w:suppressAutoHyphens w:val="0"/>
              <w:spacing w:after="160" w:line="278" w:lineRule="auto"/>
              <w:jc w:val="both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Prace wykonywane ręcznie </w:t>
            </w:r>
            <w:r w:rsidR="00021292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br/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z użyciem pilarki</w:t>
            </w:r>
          </w:p>
        </w:tc>
        <w:tc>
          <w:tcPr>
            <w:tcW w:w="1200" w:type="dxa"/>
          </w:tcPr>
          <w:p w14:paraId="29C7B082" w14:textId="77777777" w:rsidR="00BC1B2B" w:rsidRPr="00E36A58" w:rsidRDefault="00BC1B2B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H</w:t>
            </w:r>
          </w:p>
        </w:tc>
      </w:tr>
      <w:tr w:rsidR="00307108" w:rsidRPr="00E36A58" w14:paraId="3A42EF69" w14:textId="77777777" w:rsidTr="004C42B9">
        <w:tc>
          <w:tcPr>
            <w:tcW w:w="800" w:type="dxa"/>
          </w:tcPr>
          <w:p w14:paraId="4893837C" w14:textId="7BC79ABB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910</w:t>
            </w:r>
          </w:p>
        </w:tc>
        <w:tc>
          <w:tcPr>
            <w:tcW w:w="1800" w:type="dxa"/>
          </w:tcPr>
          <w:p w14:paraId="5E27FACC" w14:textId="4BB21B51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RU8</w:t>
            </w:r>
          </w:p>
        </w:tc>
        <w:tc>
          <w:tcPr>
            <w:tcW w:w="1800" w:type="dxa"/>
          </w:tcPr>
          <w:p w14:paraId="3ECD3A47" w14:textId="3AD55A7F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RU8</w:t>
            </w:r>
          </w:p>
        </w:tc>
        <w:tc>
          <w:tcPr>
            <w:tcW w:w="3600" w:type="dxa"/>
          </w:tcPr>
          <w:p w14:paraId="62418B49" w14:textId="283FF2A3" w:rsidR="00BC1B2B" w:rsidRPr="00E36A58" w:rsidRDefault="00BC1B2B" w:rsidP="004C42B9">
            <w:pPr>
              <w:suppressAutoHyphens w:val="0"/>
              <w:spacing w:after="160" w:line="278" w:lineRule="auto"/>
              <w:jc w:val="both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Prace godzinowe ręczne </w:t>
            </w:r>
            <w:r w:rsidR="00021292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br/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z urządzeniem</w:t>
            </w:r>
          </w:p>
        </w:tc>
        <w:tc>
          <w:tcPr>
            <w:tcW w:w="1200" w:type="dxa"/>
          </w:tcPr>
          <w:p w14:paraId="07895307" w14:textId="77777777" w:rsidR="00BC1B2B" w:rsidRPr="00E36A58" w:rsidRDefault="00BC1B2B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H</w:t>
            </w:r>
          </w:p>
        </w:tc>
      </w:tr>
      <w:tr w:rsidR="00307108" w:rsidRPr="00E36A58" w14:paraId="12BCB909" w14:textId="77777777" w:rsidTr="004C42B9">
        <w:tc>
          <w:tcPr>
            <w:tcW w:w="800" w:type="dxa"/>
          </w:tcPr>
          <w:p w14:paraId="34E76E01" w14:textId="01727209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911</w:t>
            </w:r>
          </w:p>
        </w:tc>
        <w:tc>
          <w:tcPr>
            <w:tcW w:w="1800" w:type="dxa"/>
          </w:tcPr>
          <w:p w14:paraId="2D73F48E" w14:textId="0AC9BF04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RU23</w:t>
            </w:r>
          </w:p>
        </w:tc>
        <w:tc>
          <w:tcPr>
            <w:tcW w:w="1800" w:type="dxa"/>
          </w:tcPr>
          <w:p w14:paraId="5479BD68" w14:textId="5304D726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RU23</w:t>
            </w:r>
          </w:p>
        </w:tc>
        <w:tc>
          <w:tcPr>
            <w:tcW w:w="3600" w:type="dxa"/>
          </w:tcPr>
          <w:p w14:paraId="5D64261B" w14:textId="22135DC9" w:rsidR="00BC1B2B" w:rsidRPr="00E36A58" w:rsidRDefault="00BC1B2B" w:rsidP="004C42B9">
            <w:pPr>
              <w:suppressAutoHyphens w:val="0"/>
              <w:spacing w:after="160" w:line="278" w:lineRule="auto"/>
              <w:jc w:val="both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Prace godzinowe ręczne </w:t>
            </w:r>
            <w:r w:rsidR="00021292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br/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z urządzeniem</w:t>
            </w:r>
          </w:p>
        </w:tc>
        <w:tc>
          <w:tcPr>
            <w:tcW w:w="1200" w:type="dxa"/>
          </w:tcPr>
          <w:p w14:paraId="6616C627" w14:textId="77777777" w:rsidR="00BC1B2B" w:rsidRPr="00E36A58" w:rsidRDefault="00BC1B2B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H</w:t>
            </w:r>
          </w:p>
        </w:tc>
      </w:tr>
      <w:tr w:rsidR="00307108" w:rsidRPr="00E36A58" w14:paraId="13A94C3C" w14:textId="77777777" w:rsidTr="004C42B9">
        <w:tc>
          <w:tcPr>
            <w:tcW w:w="800" w:type="dxa"/>
          </w:tcPr>
          <w:p w14:paraId="6D135333" w14:textId="34C0A72C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912</w:t>
            </w:r>
          </w:p>
        </w:tc>
        <w:tc>
          <w:tcPr>
            <w:tcW w:w="1800" w:type="dxa"/>
          </w:tcPr>
          <w:p w14:paraId="196BCFEE" w14:textId="5FC62EAD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PP 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NOC</w:t>
            </w:r>
          </w:p>
        </w:tc>
        <w:tc>
          <w:tcPr>
            <w:tcW w:w="1800" w:type="dxa"/>
          </w:tcPr>
          <w:p w14:paraId="58148F70" w14:textId="101427E3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PP 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NOC</w:t>
            </w:r>
          </w:p>
        </w:tc>
        <w:tc>
          <w:tcPr>
            <w:tcW w:w="3600" w:type="dxa"/>
          </w:tcPr>
          <w:p w14:paraId="27CF9B73" w14:textId="77777777" w:rsidR="00BC1B2B" w:rsidRPr="00E36A58" w:rsidRDefault="00BC1B2B" w:rsidP="004C42B9">
            <w:pPr>
              <w:suppressAutoHyphens w:val="0"/>
              <w:spacing w:after="160" w:line="278" w:lineRule="auto"/>
              <w:jc w:val="both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Prace godzinowe w porze nocnej</w:t>
            </w:r>
          </w:p>
        </w:tc>
        <w:tc>
          <w:tcPr>
            <w:tcW w:w="1200" w:type="dxa"/>
          </w:tcPr>
          <w:p w14:paraId="628B437F" w14:textId="77777777" w:rsidR="00BC1B2B" w:rsidRPr="00E36A58" w:rsidRDefault="00BC1B2B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H</w:t>
            </w:r>
          </w:p>
        </w:tc>
      </w:tr>
      <w:tr w:rsidR="00307108" w:rsidRPr="00E36A58" w14:paraId="3ED16E3E" w14:textId="77777777" w:rsidTr="004C42B9">
        <w:tc>
          <w:tcPr>
            <w:tcW w:w="800" w:type="dxa"/>
          </w:tcPr>
          <w:p w14:paraId="4D1460D0" w14:textId="120B1DDA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913</w:t>
            </w:r>
          </w:p>
        </w:tc>
        <w:tc>
          <w:tcPr>
            <w:tcW w:w="1800" w:type="dxa"/>
          </w:tcPr>
          <w:p w14:paraId="21D2E2DB" w14:textId="039ACD1B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MH8</w:t>
            </w:r>
          </w:p>
        </w:tc>
        <w:tc>
          <w:tcPr>
            <w:tcW w:w="1800" w:type="dxa"/>
          </w:tcPr>
          <w:p w14:paraId="3255B67D" w14:textId="7EA18C38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MH8</w:t>
            </w:r>
          </w:p>
        </w:tc>
        <w:tc>
          <w:tcPr>
            <w:tcW w:w="3600" w:type="dxa"/>
          </w:tcPr>
          <w:p w14:paraId="1D46A577" w14:textId="77777777" w:rsidR="00BC1B2B" w:rsidRPr="00E36A58" w:rsidRDefault="00BC1B2B" w:rsidP="004C42B9">
            <w:pPr>
              <w:suppressAutoHyphens w:val="0"/>
              <w:spacing w:after="160" w:line="278" w:lineRule="auto"/>
              <w:jc w:val="both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Prace wykonywane innym sprzętem mechanicznym</w:t>
            </w:r>
          </w:p>
        </w:tc>
        <w:tc>
          <w:tcPr>
            <w:tcW w:w="1200" w:type="dxa"/>
          </w:tcPr>
          <w:p w14:paraId="3A4687B8" w14:textId="77777777" w:rsidR="00BC1B2B" w:rsidRPr="00E36A58" w:rsidRDefault="00BC1B2B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H</w:t>
            </w:r>
          </w:p>
        </w:tc>
      </w:tr>
      <w:tr w:rsidR="00307108" w:rsidRPr="00E36A58" w14:paraId="0D3D34BF" w14:textId="77777777" w:rsidTr="004C42B9">
        <w:tc>
          <w:tcPr>
            <w:tcW w:w="800" w:type="dxa"/>
          </w:tcPr>
          <w:p w14:paraId="037F168C" w14:textId="38FAA02F" w:rsidR="00BC1B2B" w:rsidRPr="00E36A58" w:rsidRDefault="004C42B9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914</w:t>
            </w:r>
          </w:p>
        </w:tc>
        <w:tc>
          <w:tcPr>
            <w:tcW w:w="1800" w:type="dxa"/>
          </w:tcPr>
          <w:p w14:paraId="3D909A0E" w14:textId="462B3300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MH23</w:t>
            </w:r>
          </w:p>
        </w:tc>
        <w:tc>
          <w:tcPr>
            <w:tcW w:w="1800" w:type="dxa"/>
          </w:tcPr>
          <w:p w14:paraId="6F72D078" w14:textId="600D505F" w:rsidR="00BC1B2B" w:rsidRPr="00E36A58" w:rsidRDefault="00BC1B2B" w:rsidP="004C42B9">
            <w:pPr>
              <w:suppressAutoHyphens w:val="0"/>
              <w:spacing w:after="160" w:line="278" w:lineRule="auto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GO</w:t>
            </w:r>
            <w:r w:rsidR="00D86ED9"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PP</w:t>
            </w: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 xml:space="preserve"> MH23</w:t>
            </w:r>
          </w:p>
        </w:tc>
        <w:tc>
          <w:tcPr>
            <w:tcW w:w="3600" w:type="dxa"/>
          </w:tcPr>
          <w:p w14:paraId="22B46D14" w14:textId="77777777" w:rsidR="00BC1B2B" w:rsidRPr="00E36A58" w:rsidRDefault="00BC1B2B" w:rsidP="004C42B9">
            <w:pPr>
              <w:suppressAutoHyphens w:val="0"/>
              <w:spacing w:after="160" w:line="278" w:lineRule="auto"/>
              <w:jc w:val="both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Prace wykonywane innym sprzętem mechanicznym</w:t>
            </w:r>
          </w:p>
        </w:tc>
        <w:tc>
          <w:tcPr>
            <w:tcW w:w="1200" w:type="dxa"/>
          </w:tcPr>
          <w:p w14:paraId="7EC957E0" w14:textId="77777777" w:rsidR="00BC1B2B" w:rsidRPr="00E36A58" w:rsidRDefault="00BC1B2B" w:rsidP="004C42B9">
            <w:pPr>
              <w:suppressAutoHyphens w:val="0"/>
              <w:spacing w:after="160" w:line="278" w:lineRule="auto"/>
              <w:jc w:val="center"/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</w:pPr>
            <w:r w:rsidRPr="00E36A58">
              <w:rPr>
                <w:rFonts w:ascii="Cambria" w:eastAsia="Aptos" w:hAnsi="Cambria"/>
                <w:kern w:val="2"/>
                <w:sz w:val="22"/>
                <w:szCs w:val="24"/>
                <w:lang w:eastAsia="en-US"/>
                <w14:ligatures w14:val="standardContextual"/>
              </w:rPr>
              <w:t>H</w:t>
            </w:r>
          </w:p>
        </w:tc>
      </w:tr>
    </w:tbl>
    <w:p w14:paraId="1BA63FC0" w14:textId="77777777" w:rsidR="00BC1B2B" w:rsidRPr="00E36A58" w:rsidRDefault="00BC1B2B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</w:p>
    <w:p w14:paraId="53E8757A" w14:textId="77777777" w:rsidR="00BC1B2B" w:rsidRPr="00E36A58" w:rsidRDefault="00BC1B2B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b/>
          <w:bCs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b/>
          <w:bCs/>
          <w:kern w:val="2"/>
          <w:sz w:val="22"/>
          <w:szCs w:val="24"/>
          <w:lang w:eastAsia="en-US"/>
          <w14:ligatures w14:val="standardContextual"/>
        </w:rPr>
        <w:t xml:space="preserve">Standard technologii prac obejmuje: </w:t>
      </w:r>
    </w:p>
    <w:p w14:paraId="17EFA329" w14:textId="3AA6B41D" w:rsidR="00BC1B2B" w:rsidRPr="00E36A58" w:rsidRDefault="00C36405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P</w:t>
      </w:r>
      <w:r w:rsidR="00BC1B2B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race zlecane godzinowo i rozliczane w systemi</w:t>
      </w:r>
      <w:r w:rsidR="00331350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e godzinowym nieujęte w poz. 900-906</w:t>
      </w:r>
      <w:r w:rsidR="00BC1B2B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</w:t>
      </w:r>
      <w:r w:rsidR="00331350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br/>
      </w:r>
      <w:r w:rsidR="00BC1B2B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lub czynności których opis nie odzwierciedla specyfiki wykonywanej pracy jako </w:t>
      </w:r>
      <w:r w:rsidR="00554B6C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uzupełnienie czynności przyjętego</w:t>
      </w:r>
      <w:r w:rsidR="00BC1B2B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OSTWP</w:t>
      </w:r>
      <w:r w:rsidR="00384BB7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P</w:t>
      </w:r>
      <w:r w:rsidR="00BC1B2B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.</w:t>
      </w:r>
    </w:p>
    <w:p w14:paraId="5F532D91" w14:textId="3756D028" w:rsidR="00BC1B2B" w:rsidRPr="00E36A58" w:rsidRDefault="00BC1B2B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lastRenderedPageBreak/>
        <w:t>GO</w:t>
      </w:r>
      <w:r w:rsidR="002B2772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PP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RH8 - Prace wykonywane ręcznie beż użycia narzędzi lub z użyci</w:t>
      </w:r>
      <w:r w:rsidR="005C6A83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em prostych narzędzi (np.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motyka</w:t>
      </w:r>
      <w:r w:rsidR="005C6A83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, siekieromotyka</w:t>
      </w:r>
      <w:r w:rsidR="00554B6C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, szpadel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itp.); objęte stawką VAT 8%,</w:t>
      </w:r>
    </w:p>
    <w:p w14:paraId="1507ED11" w14:textId="7607E9D7" w:rsidR="00BC1B2B" w:rsidRPr="00E36A58" w:rsidRDefault="00BC1B2B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GO</w:t>
      </w:r>
      <w:r w:rsidR="00F301C7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PP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RH23 - Prace wykonywane ręcznie beż użycia narzędzi lub z użyciem prostych narzędzi (np. motyka </w:t>
      </w:r>
      <w:r w:rsidR="005C6A83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siekieromotyka</w:t>
      </w:r>
      <w:r w:rsidR="00554B6C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, szpadel</w:t>
      </w:r>
      <w:r w:rsidR="005C6A83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itp.); objęte stawką VAT 23%,</w:t>
      </w:r>
    </w:p>
    <w:p w14:paraId="6C1E7366" w14:textId="0722DEB7" w:rsidR="00BC1B2B" w:rsidRPr="00E36A58" w:rsidRDefault="00BC1B2B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GO</w:t>
      </w:r>
      <w:r w:rsidR="00F301C7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PP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PILA - Prace wykonywane ręcznie z użyciem pilarki,</w:t>
      </w:r>
    </w:p>
    <w:p w14:paraId="673E022B" w14:textId="664F0910" w:rsidR="00BC1B2B" w:rsidRPr="00E36A58" w:rsidRDefault="00BC1B2B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GO</w:t>
      </w:r>
      <w:r w:rsidR="00F301C7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PP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RU8 - Prace wykonywane ręcznie z użyciem narzędzi mechanicznych (np. wykaszarka, podkrzesywarka</w:t>
      </w:r>
      <w:r w:rsidR="00554B6C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, glebogryzarka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itp.); objęte stawką VAT 8%,</w:t>
      </w:r>
    </w:p>
    <w:p w14:paraId="50E61E09" w14:textId="1C2C3942" w:rsidR="00BC1B2B" w:rsidRPr="00E36A58" w:rsidRDefault="00BC1B2B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GO</w:t>
      </w:r>
      <w:r w:rsidR="00F301C7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PP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RU23 - Prace wykonywane ręcznie z użyciem narzędzi mechanicznych (np. wykaszarka, podkrzesywarka</w:t>
      </w:r>
      <w:r w:rsidR="00554B6C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, glebogryzarka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itp.); objęte stawką VAT 23%,</w:t>
      </w:r>
    </w:p>
    <w:p w14:paraId="271B271F" w14:textId="1BBE1675" w:rsidR="00BC1B2B" w:rsidRPr="00E36A58" w:rsidRDefault="00BC1B2B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GO</w:t>
      </w:r>
      <w:r w:rsidR="00F301C7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PP 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NOC - Prace godzinowe wykonywane w porze nocnej (22.00 – 6.00),</w:t>
      </w:r>
    </w:p>
    <w:p w14:paraId="079DA36F" w14:textId="78795228" w:rsidR="00BC1B2B" w:rsidRPr="00E36A58" w:rsidRDefault="00BC1B2B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GO</w:t>
      </w:r>
      <w:r w:rsidR="00F301C7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PP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MH8 - Prace wykonywane innym sprzętem mechanicznym objęte stawką VAT 8%,</w:t>
      </w:r>
    </w:p>
    <w:p w14:paraId="459398DD" w14:textId="432BB59F" w:rsidR="00BC1B2B" w:rsidRPr="00E36A58" w:rsidRDefault="005C6A83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GO</w:t>
      </w:r>
      <w:r w:rsidR="00F301C7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PP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MH23</w:t>
      </w:r>
      <w:r w:rsidR="00BC1B2B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 xml:space="preserve"> - Prace wykonywane innym sprzętem mechanicznym </w:t>
      </w: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objęte stawką VAT 23</w:t>
      </w:r>
      <w:r w:rsidR="00331350"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%.</w:t>
      </w:r>
    </w:p>
    <w:p w14:paraId="34049440" w14:textId="77777777" w:rsidR="00BC1B2B" w:rsidRPr="00E36A58" w:rsidRDefault="00BC1B2B" w:rsidP="00BC1B2B">
      <w:pPr>
        <w:suppressAutoHyphens w:val="0"/>
        <w:spacing w:after="160" w:line="278" w:lineRule="auto"/>
        <w:jc w:val="both"/>
        <w:rPr>
          <w:rFonts w:ascii="Cambria" w:eastAsia="Aptos" w:hAnsi="Cambria"/>
          <w:b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b/>
          <w:kern w:val="2"/>
          <w:sz w:val="22"/>
          <w:szCs w:val="24"/>
          <w:lang w:eastAsia="en-US"/>
          <w14:ligatures w14:val="standardContextual"/>
        </w:rPr>
        <w:t>Procedura odbioru:</w:t>
      </w:r>
    </w:p>
    <w:p w14:paraId="2EB82F79" w14:textId="6A59B90A" w:rsidR="00BC1B2B" w:rsidRPr="00E36A58" w:rsidRDefault="00BC1B2B" w:rsidP="00471618">
      <w:pPr>
        <w:pStyle w:val="Akapitzlist"/>
        <w:numPr>
          <w:ilvl w:val="0"/>
          <w:numId w:val="17"/>
        </w:numPr>
        <w:spacing w:after="160" w:line="278" w:lineRule="auto"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  <w:t>odbiór prac nastąpi poprzez sprawdzenie prawidłowości wykonania prac z opisem czynności i zleceniem oraz potwierdzeniem faktycznie przepracowanych godzin.</w:t>
      </w:r>
    </w:p>
    <w:p w14:paraId="1A2BA1A5" w14:textId="77777777" w:rsidR="00384BB7" w:rsidRPr="00E36A58" w:rsidRDefault="00384BB7" w:rsidP="00384BB7">
      <w:pPr>
        <w:suppressAutoHyphens w:val="0"/>
        <w:spacing w:after="160" w:line="278" w:lineRule="auto"/>
        <w:ind w:left="1080"/>
        <w:contextualSpacing/>
        <w:jc w:val="both"/>
        <w:rPr>
          <w:rFonts w:ascii="Cambria" w:eastAsia="Aptos" w:hAnsi="Cambria"/>
          <w:kern w:val="2"/>
          <w:sz w:val="22"/>
          <w:szCs w:val="24"/>
          <w:lang w:eastAsia="en-US"/>
          <w14:ligatures w14:val="standardContextual"/>
        </w:rPr>
      </w:pPr>
    </w:p>
    <w:p w14:paraId="2224501F" w14:textId="39A0D915" w:rsidR="003D2477" w:rsidRPr="004C42B9" w:rsidRDefault="00BC1B2B" w:rsidP="004C42B9">
      <w:pPr>
        <w:suppressAutoHyphens w:val="0"/>
        <w:spacing w:after="160" w:line="278" w:lineRule="auto"/>
        <w:jc w:val="both"/>
        <w:rPr>
          <w:rFonts w:ascii="Cambria" w:eastAsia="Aptos" w:hAnsi="Cambria"/>
          <w:i/>
          <w:kern w:val="2"/>
          <w:sz w:val="22"/>
          <w:szCs w:val="24"/>
          <w:lang w:eastAsia="en-US"/>
          <w14:ligatures w14:val="standardContextual"/>
        </w:rPr>
      </w:pPr>
      <w:r w:rsidRPr="00E36A58">
        <w:rPr>
          <w:rFonts w:ascii="Cambria" w:eastAsia="Aptos" w:hAnsi="Cambria"/>
          <w:i/>
          <w:kern w:val="2"/>
          <w:sz w:val="22"/>
          <w:szCs w:val="24"/>
          <w:lang w:eastAsia="en-US"/>
          <w14:ligatures w14:val="standardContextual"/>
        </w:rPr>
        <w:t>(rozliczenie z dokładnością do 0,5 godziny)</w:t>
      </w:r>
    </w:p>
    <w:sectPr w:rsidR="003D2477" w:rsidRPr="004C42B9" w:rsidSect="00DA32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B9DC5" w14:textId="77777777" w:rsidR="00902D10" w:rsidRDefault="00902D10" w:rsidP="00DA32A8">
      <w:r>
        <w:separator/>
      </w:r>
    </w:p>
  </w:endnote>
  <w:endnote w:type="continuationSeparator" w:id="0">
    <w:p w14:paraId="40F8B831" w14:textId="77777777" w:rsidR="00902D10" w:rsidRDefault="00902D10" w:rsidP="00DA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yriad Pro">
    <w:altName w:val="Myriad Pr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D46E" w14:textId="77777777" w:rsidR="007D5331" w:rsidRDefault="007D53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148963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679BEA8" w14:textId="0EA11DA1" w:rsidR="00367294" w:rsidRDefault="0036729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9DA">
          <w:rPr>
            <w:noProof/>
          </w:rPr>
          <w:t>6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ED82C1A" w14:textId="1D32ACF4" w:rsidR="00367294" w:rsidRDefault="007D5331">
    <w:pPr>
      <w:pStyle w:val="Stopka"/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3C21BD6B" wp14:editId="756C9539">
          <wp:extent cx="5615305" cy="798926"/>
          <wp:effectExtent l="0" t="0" r="4445" b="1270"/>
          <wp:docPr id="122438342" name="Obraz 1224383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399E1" w14:textId="6E3C0E04" w:rsidR="00CC412C" w:rsidRPr="006759AF" w:rsidRDefault="00CC412C" w:rsidP="00CC412C">
    <w:pPr>
      <w:spacing w:before="120" w:line="276" w:lineRule="auto"/>
      <w:jc w:val="center"/>
    </w:pPr>
    <w:r>
      <w:rPr>
        <w:rFonts w:eastAsia="Cambria" w:cs="Cambria"/>
        <w:szCs w:val="22"/>
      </w:rPr>
      <w:t>Data dokumentu:</w:t>
    </w:r>
    <w:r w:rsidRPr="006759AF">
      <w:rPr>
        <w:rFonts w:eastAsia="Cambria" w:cs="Cambria"/>
        <w:szCs w:val="22"/>
      </w:rPr>
      <w:t xml:space="preserve"> </w:t>
    </w:r>
    <w:r>
      <w:rPr>
        <w:rFonts w:eastAsia="Cambria" w:cs="Cambria"/>
        <w:szCs w:val="22"/>
      </w:rPr>
      <w:t>24</w:t>
    </w:r>
    <w:r w:rsidRPr="006759AF">
      <w:rPr>
        <w:rFonts w:eastAsia="Cambria" w:cs="Cambria"/>
        <w:szCs w:val="22"/>
      </w:rPr>
      <w:t>.03.2025</w:t>
    </w:r>
    <w:r>
      <w:rPr>
        <w:rFonts w:eastAsia="Cambria" w:cs="Cambria"/>
        <w:szCs w:val="22"/>
      </w:rPr>
      <w:t xml:space="preserve"> r.</w:t>
    </w:r>
  </w:p>
  <w:p w14:paraId="445CD3BC" w14:textId="15CC7061" w:rsidR="00CC412C" w:rsidRDefault="007D5331">
    <w:pPr>
      <w:pStyle w:val="Stopka"/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5EFFE6B8" wp14:editId="1A430480">
          <wp:extent cx="5615305" cy="798926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B1AF5" w14:textId="77777777" w:rsidR="00902D10" w:rsidRDefault="00902D10" w:rsidP="00DA32A8">
      <w:r>
        <w:separator/>
      </w:r>
    </w:p>
  </w:footnote>
  <w:footnote w:type="continuationSeparator" w:id="0">
    <w:p w14:paraId="2F83AE57" w14:textId="77777777" w:rsidR="00902D10" w:rsidRDefault="00902D10" w:rsidP="00DA3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BD210" w14:textId="77777777" w:rsidR="007D5331" w:rsidRDefault="007D53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1163" w14:textId="77777777" w:rsidR="007D5331" w:rsidRDefault="007D53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7861C" w14:textId="77777777" w:rsidR="007D5331" w:rsidRDefault="007D53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C40"/>
    <w:multiLevelType w:val="hybridMultilevel"/>
    <w:tmpl w:val="49861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3BDA"/>
    <w:multiLevelType w:val="hybridMultilevel"/>
    <w:tmpl w:val="C27E1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A7042"/>
    <w:multiLevelType w:val="hybridMultilevel"/>
    <w:tmpl w:val="17AA5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B0B78"/>
    <w:multiLevelType w:val="hybridMultilevel"/>
    <w:tmpl w:val="3D8A6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9256F"/>
    <w:multiLevelType w:val="hybridMultilevel"/>
    <w:tmpl w:val="05249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247B"/>
    <w:multiLevelType w:val="hybridMultilevel"/>
    <w:tmpl w:val="D6D8D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30E49"/>
    <w:multiLevelType w:val="hybridMultilevel"/>
    <w:tmpl w:val="59EC1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22838"/>
    <w:multiLevelType w:val="hybridMultilevel"/>
    <w:tmpl w:val="55563AAC"/>
    <w:lvl w:ilvl="0" w:tplc="0CB4CD62">
      <w:start w:val="1"/>
      <w:numFmt w:val="bullet"/>
      <w:lvlText w:val="-"/>
      <w:lvlJc w:val="left"/>
      <w:pPr>
        <w:ind w:left="1353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47A1573"/>
    <w:multiLevelType w:val="hybridMultilevel"/>
    <w:tmpl w:val="DC949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5D49"/>
    <w:multiLevelType w:val="hybridMultilevel"/>
    <w:tmpl w:val="3D06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801C4"/>
    <w:multiLevelType w:val="hybridMultilevel"/>
    <w:tmpl w:val="A1F6E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977A4"/>
    <w:multiLevelType w:val="hybridMultilevel"/>
    <w:tmpl w:val="B0BA5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A380A"/>
    <w:multiLevelType w:val="hybridMultilevel"/>
    <w:tmpl w:val="C9E27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F1450"/>
    <w:multiLevelType w:val="hybridMultilevel"/>
    <w:tmpl w:val="D05A8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1309A"/>
    <w:multiLevelType w:val="hybridMultilevel"/>
    <w:tmpl w:val="66181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83E78"/>
    <w:multiLevelType w:val="hybridMultilevel"/>
    <w:tmpl w:val="A9B621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802221"/>
    <w:multiLevelType w:val="hybridMultilevel"/>
    <w:tmpl w:val="B0B834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010581">
    <w:abstractNumId w:val="7"/>
  </w:num>
  <w:num w:numId="2" w16cid:durableId="2125149610">
    <w:abstractNumId w:val="16"/>
  </w:num>
  <w:num w:numId="3" w16cid:durableId="319968573">
    <w:abstractNumId w:val="12"/>
  </w:num>
  <w:num w:numId="4" w16cid:durableId="1951158384">
    <w:abstractNumId w:val="3"/>
  </w:num>
  <w:num w:numId="5" w16cid:durableId="310718451">
    <w:abstractNumId w:val="0"/>
  </w:num>
  <w:num w:numId="6" w16cid:durableId="1750956084">
    <w:abstractNumId w:val="5"/>
  </w:num>
  <w:num w:numId="7" w16cid:durableId="24916456">
    <w:abstractNumId w:val="10"/>
  </w:num>
  <w:num w:numId="8" w16cid:durableId="1931692536">
    <w:abstractNumId w:val="8"/>
  </w:num>
  <w:num w:numId="9" w16cid:durableId="188492850">
    <w:abstractNumId w:val="1"/>
  </w:num>
  <w:num w:numId="10" w16cid:durableId="1852573165">
    <w:abstractNumId w:val="4"/>
  </w:num>
  <w:num w:numId="11" w16cid:durableId="976884855">
    <w:abstractNumId w:val="6"/>
  </w:num>
  <w:num w:numId="12" w16cid:durableId="1048991828">
    <w:abstractNumId w:val="15"/>
  </w:num>
  <w:num w:numId="13" w16cid:durableId="157237128">
    <w:abstractNumId w:val="9"/>
  </w:num>
  <w:num w:numId="14" w16cid:durableId="1836532294">
    <w:abstractNumId w:val="14"/>
  </w:num>
  <w:num w:numId="15" w16cid:durableId="1260092885">
    <w:abstractNumId w:val="11"/>
  </w:num>
  <w:num w:numId="16" w16cid:durableId="1194269836">
    <w:abstractNumId w:val="2"/>
  </w:num>
  <w:num w:numId="17" w16cid:durableId="111682613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9FB"/>
    <w:rsid w:val="00016C0A"/>
    <w:rsid w:val="00021292"/>
    <w:rsid w:val="0002400C"/>
    <w:rsid w:val="00024530"/>
    <w:rsid w:val="00031C64"/>
    <w:rsid w:val="00052E91"/>
    <w:rsid w:val="000712B7"/>
    <w:rsid w:val="000723AF"/>
    <w:rsid w:val="000853AD"/>
    <w:rsid w:val="000B1487"/>
    <w:rsid w:val="000B4723"/>
    <w:rsid w:val="000C5110"/>
    <w:rsid w:val="000E31D0"/>
    <w:rsid w:val="00124923"/>
    <w:rsid w:val="00134E9C"/>
    <w:rsid w:val="00150C03"/>
    <w:rsid w:val="00157F10"/>
    <w:rsid w:val="0016404D"/>
    <w:rsid w:val="00190AF9"/>
    <w:rsid w:val="001A7B8C"/>
    <w:rsid w:val="001B5515"/>
    <w:rsid w:val="001B5D07"/>
    <w:rsid w:val="001D32AB"/>
    <w:rsid w:val="001E6129"/>
    <w:rsid w:val="001F33C2"/>
    <w:rsid w:val="001F743E"/>
    <w:rsid w:val="00205627"/>
    <w:rsid w:val="0020594F"/>
    <w:rsid w:val="00217F67"/>
    <w:rsid w:val="0022306D"/>
    <w:rsid w:val="00255A37"/>
    <w:rsid w:val="00276341"/>
    <w:rsid w:val="002A62C3"/>
    <w:rsid w:val="002B2772"/>
    <w:rsid w:val="002B45AF"/>
    <w:rsid w:val="0030466B"/>
    <w:rsid w:val="00305601"/>
    <w:rsid w:val="00307108"/>
    <w:rsid w:val="0031593F"/>
    <w:rsid w:val="00331350"/>
    <w:rsid w:val="003315B7"/>
    <w:rsid w:val="00331DE7"/>
    <w:rsid w:val="00353EA5"/>
    <w:rsid w:val="0035762B"/>
    <w:rsid w:val="003614F0"/>
    <w:rsid w:val="0036473B"/>
    <w:rsid w:val="00367294"/>
    <w:rsid w:val="00382B1D"/>
    <w:rsid w:val="00384BB7"/>
    <w:rsid w:val="003D194D"/>
    <w:rsid w:val="003D2477"/>
    <w:rsid w:val="003D39AB"/>
    <w:rsid w:val="003E3911"/>
    <w:rsid w:val="004019DF"/>
    <w:rsid w:val="00422FCF"/>
    <w:rsid w:val="0042587E"/>
    <w:rsid w:val="00431E0F"/>
    <w:rsid w:val="004346E7"/>
    <w:rsid w:val="00435451"/>
    <w:rsid w:val="004637D3"/>
    <w:rsid w:val="004652F4"/>
    <w:rsid w:val="00471618"/>
    <w:rsid w:val="00483704"/>
    <w:rsid w:val="004852A6"/>
    <w:rsid w:val="00485FC0"/>
    <w:rsid w:val="0049770A"/>
    <w:rsid w:val="004B77A9"/>
    <w:rsid w:val="004C19C5"/>
    <w:rsid w:val="004C32CD"/>
    <w:rsid w:val="004C42B9"/>
    <w:rsid w:val="004C4E19"/>
    <w:rsid w:val="004E332D"/>
    <w:rsid w:val="0051304A"/>
    <w:rsid w:val="005134E4"/>
    <w:rsid w:val="00527D80"/>
    <w:rsid w:val="00535731"/>
    <w:rsid w:val="005516EC"/>
    <w:rsid w:val="005545B5"/>
    <w:rsid w:val="00554B6C"/>
    <w:rsid w:val="00560282"/>
    <w:rsid w:val="00567D2A"/>
    <w:rsid w:val="00577736"/>
    <w:rsid w:val="005812F8"/>
    <w:rsid w:val="005814CF"/>
    <w:rsid w:val="00587F34"/>
    <w:rsid w:val="005963AD"/>
    <w:rsid w:val="005A5D75"/>
    <w:rsid w:val="005B3692"/>
    <w:rsid w:val="005B4D6F"/>
    <w:rsid w:val="005B741B"/>
    <w:rsid w:val="005C114D"/>
    <w:rsid w:val="005C482B"/>
    <w:rsid w:val="005C5529"/>
    <w:rsid w:val="005C6A83"/>
    <w:rsid w:val="005C7798"/>
    <w:rsid w:val="005E1822"/>
    <w:rsid w:val="005E5149"/>
    <w:rsid w:val="00617A57"/>
    <w:rsid w:val="00627FC0"/>
    <w:rsid w:val="006459D5"/>
    <w:rsid w:val="00683EDE"/>
    <w:rsid w:val="0068417C"/>
    <w:rsid w:val="00695147"/>
    <w:rsid w:val="00696AB4"/>
    <w:rsid w:val="006A1A80"/>
    <w:rsid w:val="006C2DEF"/>
    <w:rsid w:val="006D3827"/>
    <w:rsid w:val="006E195D"/>
    <w:rsid w:val="006E4520"/>
    <w:rsid w:val="006E4B6C"/>
    <w:rsid w:val="006F09B4"/>
    <w:rsid w:val="006F1851"/>
    <w:rsid w:val="006F77DB"/>
    <w:rsid w:val="00723BAB"/>
    <w:rsid w:val="00730C52"/>
    <w:rsid w:val="00755FCC"/>
    <w:rsid w:val="00763CAF"/>
    <w:rsid w:val="00767B95"/>
    <w:rsid w:val="00783854"/>
    <w:rsid w:val="00793D09"/>
    <w:rsid w:val="007D5331"/>
    <w:rsid w:val="007E2276"/>
    <w:rsid w:val="007E4149"/>
    <w:rsid w:val="00803B1D"/>
    <w:rsid w:val="00827E9E"/>
    <w:rsid w:val="00837BC2"/>
    <w:rsid w:val="00840C5D"/>
    <w:rsid w:val="008428D8"/>
    <w:rsid w:val="00852BE2"/>
    <w:rsid w:val="00854CA0"/>
    <w:rsid w:val="008654A2"/>
    <w:rsid w:val="00870743"/>
    <w:rsid w:val="00881920"/>
    <w:rsid w:val="0088645E"/>
    <w:rsid w:val="00887A7E"/>
    <w:rsid w:val="0089637A"/>
    <w:rsid w:val="008A18F5"/>
    <w:rsid w:val="008A51D3"/>
    <w:rsid w:val="008A740F"/>
    <w:rsid w:val="008D4E2B"/>
    <w:rsid w:val="008D6668"/>
    <w:rsid w:val="008F021F"/>
    <w:rsid w:val="008F1AAF"/>
    <w:rsid w:val="008F1EBA"/>
    <w:rsid w:val="008F738F"/>
    <w:rsid w:val="00902D10"/>
    <w:rsid w:val="00912C57"/>
    <w:rsid w:val="0093485D"/>
    <w:rsid w:val="00964801"/>
    <w:rsid w:val="00980F63"/>
    <w:rsid w:val="00982EB7"/>
    <w:rsid w:val="009C381B"/>
    <w:rsid w:val="009E1BB7"/>
    <w:rsid w:val="00A0373A"/>
    <w:rsid w:val="00A17858"/>
    <w:rsid w:val="00A26ED9"/>
    <w:rsid w:val="00A26FCA"/>
    <w:rsid w:val="00A314C7"/>
    <w:rsid w:val="00A35BC2"/>
    <w:rsid w:val="00A4745D"/>
    <w:rsid w:val="00A531AE"/>
    <w:rsid w:val="00A76896"/>
    <w:rsid w:val="00A904C8"/>
    <w:rsid w:val="00A9351A"/>
    <w:rsid w:val="00AA00E9"/>
    <w:rsid w:val="00AB74DB"/>
    <w:rsid w:val="00AE690A"/>
    <w:rsid w:val="00B30EE3"/>
    <w:rsid w:val="00B31FDA"/>
    <w:rsid w:val="00B405E9"/>
    <w:rsid w:val="00B47547"/>
    <w:rsid w:val="00B56DEF"/>
    <w:rsid w:val="00B97E99"/>
    <w:rsid w:val="00BA13FE"/>
    <w:rsid w:val="00BA654C"/>
    <w:rsid w:val="00BB5EFB"/>
    <w:rsid w:val="00BB6B79"/>
    <w:rsid w:val="00BC1B2B"/>
    <w:rsid w:val="00BC4EC1"/>
    <w:rsid w:val="00BC64FC"/>
    <w:rsid w:val="00BD0593"/>
    <w:rsid w:val="00BF0418"/>
    <w:rsid w:val="00C21412"/>
    <w:rsid w:val="00C32423"/>
    <w:rsid w:val="00C36405"/>
    <w:rsid w:val="00C56ACB"/>
    <w:rsid w:val="00C57073"/>
    <w:rsid w:val="00C63738"/>
    <w:rsid w:val="00C759FB"/>
    <w:rsid w:val="00C834A0"/>
    <w:rsid w:val="00C90E0C"/>
    <w:rsid w:val="00C93BE7"/>
    <w:rsid w:val="00CA5418"/>
    <w:rsid w:val="00CB3919"/>
    <w:rsid w:val="00CC412C"/>
    <w:rsid w:val="00CD3525"/>
    <w:rsid w:val="00CD7D66"/>
    <w:rsid w:val="00CE25E9"/>
    <w:rsid w:val="00CF06CD"/>
    <w:rsid w:val="00D013E9"/>
    <w:rsid w:val="00D21E92"/>
    <w:rsid w:val="00D25B31"/>
    <w:rsid w:val="00D451F2"/>
    <w:rsid w:val="00D56F2E"/>
    <w:rsid w:val="00D746EA"/>
    <w:rsid w:val="00D86ED9"/>
    <w:rsid w:val="00D90F3C"/>
    <w:rsid w:val="00D961D4"/>
    <w:rsid w:val="00DA3066"/>
    <w:rsid w:val="00DA32A8"/>
    <w:rsid w:val="00DB1957"/>
    <w:rsid w:val="00DB2C9B"/>
    <w:rsid w:val="00DB7EAB"/>
    <w:rsid w:val="00DD1C56"/>
    <w:rsid w:val="00DD2798"/>
    <w:rsid w:val="00DD48D0"/>
    <w:rsid w:val="00DE2A11"/>
    <w:rsid w:val="00DE6B15"/>
    <w:rsid w:val="00DF555B"/>
    <w:rsid w:val="00E034B0"/>
    <w:rsid w:val="00E03BD0"/>
    <w:rsid w:val="00E03D5F"/>
    <w:rsid w:val="00E0453D"/>
    <w:rsid w:val="00E14193"/>
    <w:rsid w:val="00E24884"/>
    <w:rsid w:val="00E36A58"/>
    <w:rsid w:val="00E41B91"/>
    <w:rsid w:val="00E65965"/>
    <w:rsid w:val="00E7532E"/>
    <w:rsid w:val="00E809B6"/>
    <w:rsid w:val="00ED105F"/>
    <w:rsid w:val="00EE3250"/>
    <w:rsid w:val="00EF0F87"/>
    <w:rsid w:val="00EF1D0D"/>
    <w:rsid w:val="00EF291C"/>
    <w:rsid w:val="00F26B64"/>
    <w:rsid w:val="00F301C7"/>
    <w:rsid w:val="00F32C80"/>
    <w:rsid w:val="00F37B1E"/>
    <w:rsid w:val="00F4009A"/>
    <w:rsid w:val="00F409E9"/>
    <w:rsid w:val="00F4246C"/>
    <w:rsid w:val="00F47CAF"/>
    <w:rsid w:val="00F6132C"/>
    <w:rsid w:val="00F717D6"/>
    <w:rsid w:val="00F7412E"/>
    <w:rsid w:val="00F7524D"/>
    <w:rsid w:val="00F819DA"/>
    <w:rsid w:val="00FA2D76"/>
    <w:rsid w:val="00FA3F2D"/>
    <w:rsid w:val="00FA5FA1"/>
    <w:rsid w:val="00FA70F0"/>
    <w:rsid w:val="00FB2497"/>
    <w:rsid w:val="00FD1D8C"/>
    <w:rsid w:val="00FF2B5F"/>
    <w:rsid w:val="00FF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85313"/>
  <w15:docId w15:val="{98062B6C-93AD-449D-AB7B-8A19A4C0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B2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59FB"/>
    <w:pPr>
      <w:suppressAutoHyphens w:val="0"/>
      <w:ind w:left="720"/>
      <w:contextualSpacing/>
    </w:pPr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51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51F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51F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51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51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51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51F2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BA6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4C4E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D2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A32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32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A32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32A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02C59-A0B9-4522-950E-3412791FA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1561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Zielonej Górze</Company>
  <LinksUpToDate>false</LinksUpToDate>
  <CharactersWithSpaces>10908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Wiler</dc:creator>
  <cp:lastModifiedBy>1202 N.Bydgoszcz Julia Rodzik</cp:lastModifiedBy>
  <cp:revision>30</cp:revision>
  <cp:lastPrinted>2025-01-31T10:03:00Z</cp:lastPrinted>
  <dcterms:created xsi:type="dcterms:W3CDTF">2025-03-07T11:32:00Z</dcterms:created>
  <dcterms:modified xsi:type="dcterms:W3CDTF">2026-05-06T10:04:00Z</dcterms:modified>
</cp:coreProperties>
</file>